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dfa40d3e14b68"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3b3eedaf44211">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2785cde6cad462d">
              <w:r>
                <w:rPr>
                  <w:rStyle w:val="Hyperlink"/>
                  <w:b/>
                </w:rPr>
                <w:t xml:space="preserve">agencies</w:t>
              </w:r>
            </w:hyperlink>
            <w:r>
              <w:rPr>
                <w:rStyle w:val="row-content-rich-text"/>
              </w:rPr>
              <w:t xml:space="preserve"> or </w:t>
            </w:r>
            <w:hyperlink w:tooltip="A service type outlet is the unit of the funded agency that delivers a particular National Disability Agreement (NDA) service type at or from a discrete location." w:history="true" r:id="Raeb88ba7cf0f4e0e">
              <w:r>
                <w:rPr>
                  <w:rStyle w:val="Hyperlink"/>
                  <w:b/>
                </w:rPr>
                <w:t xml:space="preserve">service type outlets</w:t>
              </w:r>
            </w:hyperlink>
            <w:r>
              <w:rPr>
                <w:rStyle w:val="row-content-rich-text"/>
              </w:rPr>
              <w:t xml:space="preserve"> providing data to the Disability Services National Minimum Data Set (DS NMDS). These data elements are used in conjunction with each other to determine the agency sector to which the organisation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spacing w:after="160"/>
            </w:pPr>
            <w:r>
              <w:rPr>
                <w:rStyle w:val="row-content-rich-text"/>
              </w:rPr>
              <w:t xml:space="preserve">5  Non-income tax exempt</w:t>
            </w:r>
          </w:p>
          <w:p>
            <w:pPr/>
            <w:r>
              <w:rPr>
                <w:rStyle w:val="row-content-rich-text"/>
              </w:rPr>
              <w:t xml:space="preserve">Where a </w:t>
            </w:r>
            <w:hyperlink w:tooltip="A service type outlet is the unit of the funded agency that delivers a particular National Disability Agreement (NDA) service type at or from a discrete location." w:history="true" r:id="Re3ce15a22a6442d3">
              <w:r>
                <w:rPr>
                  <w:rStyle w:val="Hyperlink"/>
                  <w:b/>
                </w:rPr>
                <w:t xml:space="preserve">service type outlet </w:t>
              </w:r>
            </w:hyperlink>
            <w:r>
              <w:rPr>
                <w:rStyle w:val="row-content-rich-text"/>
              </w:rPr>
              <w:t xml:space="preserve">has a formal relationship with a higher level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a59d2afec744e47">
              <w:r>
                <w:rPr>
                  <w:rStyle w:val="Hyperlink"/>
                  <w:b/>
                </w:rPr>
                <w:t xml:space="preserve">funded agency </w:t>
              </w:r>
            </w:hyperlink>
            <w:r>
              <w:rPr>
                <w:rStyle w:val="row-content-rich-text"/>
              </w:rPr>
              <w:t xml:space="preserve">then the agency sector of the higher level funded agency should generally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dbc9a1544744e1">
              <w:r>
                <w:rPr>
                  <w:rStyle w:val="Hyperlink"/>
                </w:rPr>
                <w:t xml:space="preserve">Agency sector cluster</w:t>
              </w:r>
            </w:hyperlink>
          </w:p>
          <w:p>
            <w:pPr>
              <w:spacing w:before="0" w:after="0"/>
            </w:pPr>
            <w:r>
              <w:rPr>
                <w:rStyle w:val="row-content"/>
                <w:color w:val="244061"/>
              </w:rPr>
              <w:t xml:space="preserve">       </w:t>
            </w:r>
            <w:hyperlink w:history="true" r:id="Ra9cb18fc56ee49c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ac7dc692bd4940c8">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118bd4eaf349d4">
              <w:r>
                <w:rPr>
                  <w:rStyle w:val="Hyperlink"/>
                </w:rPr>
                <w:t xml:space="preserve">Disability Services NMDS 2015–16</w:t>
              </w:r>
            </w:hyperlink>
          </w:p>
          <w:p>
            <w:pPr>
              <w:spacing w:before="0" w:after="0"/>
            </w:pPr>
            <w:r>
              <w:rPr>
                <w:rStyle w:val="row-content"/>
                <w:color w:val="244061"/>
              </w:rPr>
              <w:t xml:space="preserve">       </w:t>
            </w:r>
            <w:hyperlink w:history="true" r:id="R906a57928c2242b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aae3b9d37e04d11">
              <w:r>
                <w:rPr>
                  <w:rStyle w:val="Hyperlink"/>
                </w:rPr>
                <w:t xml:space="preserve">Disability Services NMDS 2016–17</w:t>
              </w:r>
            </w:hyperlink>
          </w:p>
          <w:p>
            <w:pPr>
              <w:spacing w:before="0" w:after="0"/>
            </w:pPr>
            <w:r>
              <w:rPr>
                <w:rStyle w:val="row-content"/>
                <w:color w:val="244061"/>
              </w:rPr>
              <w:t xml:space="preserve">       </w:t>
            </w:r>
            <w:hyperlink w:history="true" r:id="R3c0f9b0014744747">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cc44702944b3f">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340de6d084d19">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71d2d04444ecd">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b211ebc6a8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b580cb7e5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211ebc6a8464c" /><Relationship Type="http://schemas.openxmlformats.org/officeDocument/2006/relationships/header" Target="/word/header1.xml" Id="R6ad6361be3604b38" /><Relationship Type="http://schemas.openxmlformats.org/officeDocument/2006/relationships/settings" Target="/word/settings.xml" Id="R53bdd20606e4410b" /><Relationship Type="http://schemas.openxmlformats.org/officeDocument/2006/relationships/styles" Target="/word/styles.xml" Id="R2f1aae9c54044194" /><Relationship Type="http://schemas.openxmlformats.org/officeDocument/2006/relationships/hyperlink" Target="https://meteor.aihw.gov.au/RegistrationAuthority/16" TargetMode="External" Id="Re263b3eedaf44211" /><Relationship Type="http://schemas.openxmlformats.org/officeDocument/2006/relationships/hyperlink" Target="https://meteor.aihw.gov.au/content/386548" TargetMode="External" Id="R82785cde6cad462d" /><Relationship Type="http://schemas.openxmlformats.org/officeDocument/2006/relationships/hyperlink" Target="https://meteor.aihw.gov.au/content/501973" TargetMode="External" Id="Raeb88ba7cf0f4e0e" /><Relationship Type="http://schemas.openxmlformats.org/officeDocument/2006/relationships/hyperlink" Target="https://meteor.aihw.gov.au/content/501973" TargetMode="External" Id="Re3ce15a22a6442d3" /><Relationship Type="http://schemas.openxmlformats.org/officeDocument/2006/relationships/hyperlink" Target="https://meteor.aihw.gov.au/content/386548" TargetMode="External" Id="R0a59d2afec744e47" /><Relationship Type="http://schemas.openxmlformats.org/officeDocument/2006/relationships/hyperlink" Target="https://meteor.aihw.gov.au/content/497979" TargetMode="External" Id="Rf0dbc9a1544744e1" /><Relationship Type="http://schemas.openxmlformats.org/officeDocument/2006/relationships/hyperlink" Target="https://meteor.aihw.gov.au/RegistrationAuthority/1" TargetMode="External" Id="Ra9cb18fc56ee49ca" /><Relationship Type="http://schemas.openxmlformats.org/officeDocument/2006/relationships/hyperlink" Target="https://meteor.aihw.gov.au/RegistrationAuthority/16" TargetMode="External" Id="Rac7dc692bd4940c8" /><Relationship Type="http://schemas.openxmlformats.org/officeDocument/2006/relationships/hyperlink" Target="https://meteor.aihw.gov.au/content/617391" TargetMode="External" Id="Rad118bd4eaf349d4" /><Relationship Type="http://schemas.openxmlformats.org/officeDocument/2006/relationships/hyperlink" Target="https://meteor.aihw.gov.au/RegistrationAuthority/16" TargetMode="External" Id="R906a57928c2242b9" /><Relationship Type="http://schemas.openxmlformats.org/officeDocument/2006/relationships/hyperlink" Target="https://meteor.aihw.gov.au/content/637867" TargetMode="External" Id="R1aae3b9d37e04d11" /><Relationship Type="http://schemas.openxmlformats.org/officeDocument/2006/relationships/hyperlink" Target="https://meteor.aihw.gov.au/RegistrationAuthority/16" TargetMode="External" Id="R3c0f9b0014744747" /><Relationship Type="http://schemas.openxmlformats.org/officeDocument/2006/relationships/hyperlink" Target="https://meteor.aihw.gov.au/content/621265" TargetMode="External" Id="Rb5ccc44702944b3f" /><Relationship Type="http://schemas.openxmlformats.org/officeDocument/2006/relationships/hyperlink" Target="https://meteor.aihw.gov.au/content/322239" TargetMode="External" Id="R245340de6d084d19" /><Relationship Type="http://schemas.openxmlformats.org/officeDocument/2006/relationships/hyperlink" Target="https://meteor.aihw.gov.au/content/621278" TargetMode="External" Id="R76c71d2d04444ecd" /></Relationships>
</file>

<file path=word/_rels/header1.xml.rels>&#65279;<?xml version="1.0" encoding="utf-8"?><Relationships xmlns="http://schemas.openxmlformats.org/package/2006/relationships"><Relationship Type="http://schemas.openxmlformats.org/officeDocument/2006/relationships/image" Target="/media/image.png" Id="R2e6b580cb7e54738" /></Relationships>
</file>