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a9d5b2d572496d" /></Relationships>
</file>

<file path=word/document.xml><?xml version="1.0" encoding="utf-8"?>
<w:document xmlns:r="http://schemas.openxmlformats.org/officeDocument/2006/relationships" xmlns:w="http://schemas.openxmlformats.org/wordprocessingml/2006/main">
  <w:body>
    <w:p>
      <w:pPr>
        <w:pStyle w:val="Title"/>
      </w:pPr>
      <w:r>
        <w:t>Bone marrow transplantation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Bone marrow transplantation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08ce821b994f81">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bone marrow transplantation. Bone marrow is removed from the donor by aspiration and infused intravenously into the recipient, to stimulate production of normal blood cells.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&amp; Vardaxis N 2010. Mosby's dictionary of medicine, nursing &amp; health professions. 2nd Australian and New Zealand edn.  Elsevier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ce55c76ce99477b">
              <w:r>
                <w:rPr>
                  <w:rStyle w:val="Hyperlink"/>
                </w:rPr>
                <w:t xml:space="preserve">Establishment—bone marrow transplantation unit indicator </w:t>
              </w:r>
            </w:hyperlink>
          </w:p>
          <w:p>
            <w:pPr>
              <w:spacing w:before="0" w:after="0"/>
            </w:pPr>
            <w:r>
              <w:rPr>
                <w:rStyle w:val="row-content"/>
                <w:color w:val="244061"/>
              </w:rPr>
              <w:t xml:space="preserve">       </w:t>
            </w:r>
            <w:hyperlink w:history="true" r:id="Rfcb95d83f8174ed9">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121848696d7347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619689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9ff640be8443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1848696d734755" /><Relationship Type="http://schemas.openxmlformats.org/officeDocument/2006/relationships/header" Target="/word/header1.xml" Id="R21f8a4232d8f42c3" /><Relationship Type="http://schemas.openxmlformats.org/officeDocument/2006/relationships/settings" Target="/word/settings.xml" Id="R42985e2801d8457a" /><Relationship Type="http://schemas.openxmlformats.org/officeDocument/2006/relationships/styles" Target="/word/styles.xml" Id="Red94ed930def423c" /><Relationship Type="http://schemas.openxmlformats.org/officeDocument/2006/relationships/hyperlink" Target="https://meteor.aihw.gov.au/RegistrationAuthority/12" TargetMode="External" Id="Rb908ce821b994f81" /><Relationship Type="http://schemas.openxmlformats.org/officeDocument/2006/relationships/hyperlink" Target="https://meteor.aihw.gov.au/content/619691" TargetMode="External" Id="Race55c76ce99477b" /><Relationship Type="http://schemas.openxmlformats.org/officeDocument/2006/relationships/hyperlink" Target="https://meteor.aihw.gov.au/RegistrationAuthority/12" TargetMode="External" Id="Rfcb95d83f8174ed9" /></Relationships>
</file>

<file path=word/_rels/header1.xml.rels>&#65279;<?xml version="1.0" encoding="utf-8"?><Relationships xmlns="http://schemas.openxmlformats.org/package/2006/relationships"><Relationship Type="http://schemas.openxmlformats.org/officeDocument/2006/relationships/image" Target="/media/image.png" Id="Rdf9ff640be844347" /></Relationships>
</file>