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3282640e6b44c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adaae995649c1">
              <w:r>
                <w:rPr>
                  <w:rStyle w:val="Hyperlink"/>
                  <w:color w:val="244061"/>
                </w:rPr>
                <w:t xml:space="preserve">Health</w:t>
              </w:r>
            </w:hyperlink>
            <w:r>
              <w:rPr>
                <w:rStyle w:val="row-content"/>
                <w:color w:val="244061"/>
              </w:rPr>
              <w:t xml:space="preserve">, Standard 19/11/2015</w:t>
            </w:r>
          </w:p>
          <w:p>
            <w:pPr>
              <w:spacing w:before="0" w:after="0"/>
            </w:pPr>
            <w:hyperlink w:history="true" r:id="Rf4f235355bc74a66">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elective surgery waiting 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2c7b0f0af44deb">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fb05ad149948f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618f5be01c4954">
              <w:r>
                <w:rPr>
                  <w:rStyle w:val="Hyperlink"/>
                </w:rPr>
                <w:t xml:space="preserv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an </w:t>
            </w:r>
            <w:hyperlink w:tooltip="Elective surgery is planned surgery that can be booked in advance as a result of a specialist clinical assessment resulting in placement on an elective surgery waiting list." w:history="true" r:id="R814295099ffa4760">
              <w:r>
                <w:rPr>
                  <w:rStyle w:val="Hyperlink"/>
                  <w:b/>
                </w:rPr>
                <w:t xml:space="preserve">elective surgery </w:t>
              </w:r>
            </w:hyperlink>
            <w:r>
              <w:rPr>
                <w:rStyle w:val="row-content-rich-text"/>
              </w:rPr>
              <w:t xml:space="preserve">patient is waiting.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2da4266abf425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749f71e0d1a84ba0">
              <w:r>
                <w:rPr>
                  <w:rStyle w:val="Hyperlink"/>
                </w:rPr>
                <w:t xml:space="preserve">http://www.coaghealthcouncil.gov.au/Publications/</w:t>
              </w:r>
              <w:r>
                <w:br/>
              </w:r>
              <w:r>
                <w:rPr>
                  <w:rStyle w:val="row-content-rich-text"/>
                </w:rPr>
                <w:t xml:space="preserve">Reports/ArtMID/514/ArticleID/57/National-Elective-Surgery-</w:t>
              </w:r>
              <w:r>
                <w:br/>
              </w:r>
              <w:r>
                <w:rPr>
                  <w:rStyle w:val="row-content-rich-text"/>
                </w:rPr>
                <w:t xml:space="preserve">Urgency-Categorisation-Guideline-April-2015</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760abce9c242ef">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e4bfd374c1104f92">
              <w:r>
                <w:rPr>
                  <w:rStyle w:val="Hyperlink"/>
                  <w:color w:val="244061"/>
                </w:rPr>
                <w:t xml:space="preserve">Health</w:t>
              </w:r>
            </w:hyperlink>
            <w:r>
              <w:rPr>
                <w:rStyle w:val="row-content"/>
                <w:color w:val="244061"/>
              </w:rPr>
              <w:t xml:space="preserve">, Superseded 29/06/2016</w:t>
            </w:r>
          </w:p>
          <w:p>
            <w:r>
              <w:br/>
            </w:r>
            <w:hyperlink w:history="true" r:id="R9f3e530c20de4cea">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bd197d9e41024410">
              <w:r>
                <w:rPr>
                  <w:rStyle w:val="Hyperlink"/>
                  <w:color w:val="244061"/>
                </w:rPr>
                <w:t xml:space="preserve">Health</w:t>
              </w:r>
            </w:hyperlink>
            <w:r>
              <w:rPr>
                <w:rStyle w:val="row-content"/>
                <w:color w:val="244061"/>
              </w:rPr>
              <w:t xml:space="preserve">, Superseded 21/08/2019</w:t>
            </w:r>
          </w:p>
          <w:p>
            <w:r>
              <w:br/>
            </w:r>
            <w:hyperlink w:history="true" r:id="Refd6e750872b4743">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8d4619b28edf4e30">
              <w:r>
                <w:rPr>
                  <w:rStyle w:val="Hyperlink"/>
                  <w:color w:val="244061"/>
                </w:rPr>
                <w:t xml:space="preserve">Health</w:t>
              </w:r>
            </w:hyperlink>
            <w:r>
              <w:rPr>
                <w:rStyle w:val="row-content"/>
                <w:color w:val="244061"/>
              </w:rPr>
              <w:t xml:space="preserve">, Superseded 25/01/2018</w:t>
            </w:r>
          </w:p>
          <w:p>
            <w:r>
              <w:br/>
            </w:r>
            <w:hyperlink w:history="true" r:id="R9a952f19bbd14d88">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dcbf55a591954883">
              <w:r>
                <w:rPr>
                  <w:rStyle w:val="Hyperlink"/>
                  <w:color w:val="244061"/>
                </w:rPr>
                <w:t xml:space="preserve">Health</w:t>
              </w:r>
            </w:hyperlink>
            <w:r>
              <w:rPr>
                <w:rStyle w:val="row-content"/>
                <w:color w:val="244061"/>
              </w:rPr>
              <w:t xml:space="preserve">, Superseded 05/02/2021</w:t>
            </w:r>
          </w:p>
          <w:p>
            <w:r>
              <w:br/>
            </w:r>
            <w:hyperlink w:history="true" r:id="R0f5b60c5e82b4a84">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ba832e77d7cc4b36">
              <w:r>
                <w:rPr>
                  <w:rStyle w:val="Hyperlink"/>
                  <w:color w:val="244061"/>
                </w:rPr>
                <w:t xml:space="preserve">Health</w:t>
              </w:r>
            </w:hyperlink>
            <w:r>
              <w:rPr>
                <w:rStyle w:val="row-content"/>
                <w:color w:val="244061"/>
              </w:rPr>
              <w:t xml:space="preserve">, Superseded 20/10/2022</w:t>
            </w:r>
          </w:p>
          <w:p>
            <w:r>
              <w:br/>
            </w:r>
            <w:hyperlink w:history="true" r:id="R15edc5574c7e4e20">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dc4631cdb6d24968">
              <w:r>
                <w:rPr>
                  <w:rStyle w:val="Hyperlink"/>
                  <w:color w:val="244061"/>
                </w:rPr>
                <w:t xml:space="preserve">Health</w:t>
              </w:r>
            </w:hyperlink>
            <w:r>
              <w:rPr>
                <w:rStyle w:val="row-content"/>
                <w:color w:val="244061"/>
              </w:rPr>
              <w:t xml:space="preserve">, Standard 20/10/2022</w:t>
            </w:r>
          </w:p>
          <w:p>
            <w:r>
              <w:br/>
            </w:r>
            <w:hyperlink w:history="true" r:id="Rc685253ea352447f">
              <w:r>
                <w:rPr>
                  <w:rStyle w:val="Hyperlink"/>
                </w:rPr>
                <w:t xml:space="preserve">Elective surgery waiting list episode—intended procedure, waiting list procedure (Tasmanian TWLPC) code NN[N]</w:t>
              </w:r>
            </w:hyperlink>
          </w:p>
          <w:p>
            <w:pPr>
              <w:spacing w:before="0" w:after="0"/>
            </w:pPr>
            <w:r>
              <w:rPr>
                <w:rStyle w:val="row-content"/>
                <w:color w:val="244061"/>
              </w:rPr>
              <w:t xml:space="preserve">       </w:t>
            </w:r>
            <w:hyperlink w:history="true" r:id="Rb6c0844b3bf740d3">
              <w:r>
                <w:rPr>
                  <w:rStyle w:val="Hyperlink"/>
                  <w:color w:val="244061"/>
                </w:rPr>
                <w:t xml:space="preserve">Tasmanian Health</w:t>
              </w:r>
            </w:hyperlink>
            <w:r>
              <w:rPr>
                <w:rStyle w:val="row-content"/>
                <w:color w:val="244061"/>
              </w:rPr>
              <w:t xml:space="preserve">, Standard 08/12/2016</w:t>
            </w:r>
          </w:p>
          <w:p>
            <w:r>
              <w:br/>
            </w:r>
          </w:p>
        </w:tc>
      </w:tr>
    </w:tbl>
    <w:p>
      <w:r>
        <w:br/>
      </w:r>
      <w:r>
        <w:br/>
      </w:r>
    </w:p>
    <w:sectPr>
      <w:footerReference xmlns:r="http://schemas.openxmlformats.org/officeDocument/2006/relationships" w:type="default" r:id="R775f64837684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616323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bf195b4ec442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f648376844e66" /><Relationship Type="http://schemas.openxmlformats.org/officeDocument/2006/relationships/header" Target="/word/header1.xml" Id="Ra757adffe3bd4718" /><Relationship Type="http://schemas.openxmlformats.org/officeDocument/2006/relationships/settings" Target="/word/settings.xml" Id="Re938bfd438a3460e" /><Relationship Type="http://schemas.openxmlformats.org/officeDocument/2006/relationships/styles" Target="/word/styles.xml" Id="Rbc2562e33adb46fd" /><Relationship Type="http://schemas.openxmlformats.org/officeDocument/2006/relationships/hyperlink" Target="https://meteor.aihw.gov.au/RegistrationAuthority/12" TargetMode="External" Id="Rfadadaae995649c1" /><Relationship Type="http://schemas.openxmlformats.org/officeDocument/2006/relationships/hyperlink" Target="https://meteor.aihw.gov.au/RegistrationAuthority/15" TargetMode="External" Id="Rf4f235355bc74a66" /><Relationship Type="http://schemas.openxmlformats.org/officeDocument/2006/relationships/hyperlink" Target="https://meteor.aihw.gov.au/content/269007" TargetMode="External" Id="Re12c7b0f0af44deb" /><Relationship Type="http://schemas.openxmlformats.org/officeDocument/2006/relationships/hyperlink" Target="https://meteor.aihw.gov.au/content/333545" TargetMode="External" Id="R63fb05ad149948f0" /><Relationship Type="http://schemas.openxmlformats.org/officeDocument/2006/relationships/hyperlink" Target="https://meteor.aihw.gov.au/content/616325" TargetMode="External" Id="Rca618f5be01c4954" /><Relationship Type="http://schemas.openxmlformats.org/officeDocument/2006/relationships/hyperlink" Target="https://meteor.aihw.gov.au/content/568780" TargetMode="External" Id="R814295099ffa4760" /><Relationship Type="http://schemas.openxmlformats.org/officeDocument/2006/relationships/hyperlink" Target="https://meteor.aihw.gov.au/content/274661" TargetMode="External" Id="R322da4266abf425c" /><Relationship Type="http://schemas.openxmlformats.org/officeDocument/2006/relationships/hyperlink" Target="http://www.coaghealthcouncil.gov.au/Publications/Reports/ArtMID/514/ArticleID/57/National-Elective-Surgery-Urgency-Categorisation-Guideline-April-2015" TargetMode="External" Id="R749f71e0d1a84ba0" /><Relationship Type="http://schemas.openxmlformats.org/officeDocument/2006/relationships/hyperlink" Target="https://meteor.aihw.gov.au/content/605001" TargetMode="External" Id="R2a760abce9c242ef" /><Relationship Type="http://schemas.openxmlformats.org/officeDocument/2006/relationships/hyperlink" Target="https://meteor.aihw.gov.au/RegistrationAuthority/12" TargetMode="External" Id="Re4bfd374c1104f92" /><Relationship Type="http://schemas.openxmlformats.org/officeDocument/2006/relationships/hyperlink" Target="https://meteor.aihw.gov.au/content/683718" TargetMode="External" Id="R9f3e530c20de4cea" /><Relationship Type="http://schemas.openxmlformats.org/officeDocument/2006/relationships/hyperlink" Target="https://meteor.aihw.gov.au/RegistrationAuthority/12" TargetMode="External" Id="Rbd197d9e41024410" /><Relationship Type="http://schemas.openxmlformats.org/officeDocument/2006/relationships/hyperlink" Target="https://meteor.aihw.gov.au/content/637500" TargetMode="External" Id="Refd6e750872b4743" /><Relationship Type="http://schemas.openxmlformats.org/officeDocument/2006/relationships/hyperlink" Target="https://meteor.aihw.gov.au/RegistrationAuthority/12" TargetMode="External" Id="R8d4619b28edf4e30" /><Relationship Type="http://schemas.openxmlformats.org/officeDocument/2006/relationships/hyperlink" Target="https://meteor.aihw.gov.au/content/717635" TargetMode="External" Id="R9a952f19bbd14d88" /><Relationship Type="http://schemas.openxmlformats.org/officeDocument/2006/relationships/hyperlink" Target="https://meteor.aihw.gov.au/RegistrationAuthority/12" TargetMode="External" Id="Rdcbf55a591954883" /><Relationship Type="http://schemas.openxmlformats.org/officeDocument/2006/relationships/hyperlink" Target="https://meteor.aihw.gov.au/content/732485" TargetMode="External" Id="R0f5b60c5e82b4a84" /><Relationship Type="http://schemas.openxmlformats.org/officeDocument/2006/relationships/hyperlink" Target="https://meteor.aihw.gov.au/RegistrationAuthority/12" TargetMode="External" Id="Rba832e77d7cc4b36" /><Relationship Type="http://schemas.openxmlformats.org/officeDocument/2006/relationships/hyperlink" Target="https://meteor.aihw.gov.au/content/759947" TargetMode="External" Id="R15edc5574c7e4e20" /><Relationship Type="http://schemas.openxmlformats.org/officeDocument/2006/relationships/hyperlink" Target="https://meteor.aihw.gov.au/RegistrationAuthority/12" TargetMode="External" Id="Rdc4631cdb6d24968" /><Relationship Type="http://schemas.openxmlformats.org/officeDocument/2006/relationships/hyperlink" Target="https://meteor.aihw.gov.au/content/450936" TargetMode="External" Id="Rc685253ea352447f" /><Relationship Type="http://schemas.openxmlformats.org/officeDocument/2006/relationships/hyperlink" Target="https://meteor.aihw.gov.au/RegistrationAuthority/15" TargetMode="External" Id="Rb6c0844b3bf740d3" /></Relationships>
</file>

<file path=word/_rels/header1.xml.rels>&#65279;<?xml version="1.0" encoding="utf-8"?><Relationships xmlns="http://schemas.openxmlformats.org/package/2006/relationships"><Relationship Type="http://schemas.openxmlformats.org/officeDocument/2006/relationships/image" Target="/media/image.png" Id="R6ebf195b4ec44211" /></Relationships>
</file>