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be91c58574675" /></Relationships>
</file>

<file path=word/document.xml><?xml version="1.0" encoding="utf-8"?>
<w:document xmlns:r="http://schemas.openxmlformats.org/officeDocument/2006/relationships" xmlns:w="http://schemas.openxmlformats.org/wordprocessingml/2006/main">
  <w:body>
    <w:p>
      <w:pPr>
        <w:pStyle w:val="Title"/>
      </w:pPr>
      <w:r>
        <w:t>Multidisciplinary case conference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case conference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385f1b92d4ab2">
              <w:r>
                <w:rPr>
                  <w:rStyle w:val="Hyperlink"/>
                  <w:color w:val="244061"/>
                </w:rPr>
                <w:t xml:space="preserve">Health</w:t>
              </w:r>
            </w:hyperlink>
            <w:r>
              <w:rPr>
                <w:rStyle w:val="row-content"/>
                <w:color w:val="244061"/>
              </w:rPr>
              <w:t xml:space="preserve">, Standard 12/12/2018</w:t>
            </w:r>
          </w:p>
          <w:p>
            <w:pPr>
              <w:spacing w:before="0" w:after="0"/>
            </w:pPr>
            <w:hyperlink w:history="true" r:id="R379a071bbeee459f">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1363d236e9c74a32">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Meetings or discussions held concurrently between health-care providers from different professions or specialisations, arranged in advance, to discuss a patient in detail, and to coordinate care. The meeting may involve discussion of an individual patient's case or multiple patient cases. Multidisciplinary case conferences ensure that a patient’s multidisciplinary care needs are met through a planned and coordinated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6b6720ce75467a">
              <w:r>
                <w:rPr>
                  <w:rStyle w:val="Hyperlink"/>
                </w:rPr>
                <w:t xml:space="preserve">Activity based funding: Mental health care NBEDS 2020–21</w:t>
              </w:r>
            </w:hyperlink>
          </w:p>
          <w:p>
            <w:pPr>
              <w:spacing w:before="0" w:after="0"/>
            </w:pPr>
            <w:r>
              <w:rPr>
                <w:rStyle w:val="row-content"/>
                <w:color w:val="244061"/>
              </w:rPr>
              <w:t xml:space="preserve">       </w:t>
            </w:r>
            <w:hyperlink w:history="true" r:id="Ree47e3cf26d64bc4">
              <w:r>
                <w:rPr>
                  <w:rStyle w:val="Hyperlink"/>
                  <w:color w:val="244061"/>
                </w:rPr>
                <w:t xml:space="preserve">Health</w:t>
              </w:r>
            </w:hyperlink>
            <w:r>
              <w:rPr>
                <w:rStyle w:val="row-content"/>
                <w:color w:val="244061"/>
              </w:rPr>
              <w:t xml:space="preserve">, Superseded 23/12/2020</w:t>
            </w:r>
          </w:p>
          <w:p>
            <w:r>
              <w:br/>
            </w:r>
            <w:hyperlink w:history="true" r:id="Re4a5b1c28fb24234">
              <w:r>
                <w:rPr>
                  <w:rStyle w:val="Hyperlink"/>
                </w:rPr>
                <w:t xml:space="preserve">Activity based funding: Mental health care NBEDS 2021–22</w:t>
              </w:r>
            </w:hyperlink>
          </w:p>
          <w:p>
            <w:pPr>
              <w:spacing w:before="0" w:after="0"/>
            </w:pPr>
            <w:r>
              <w:rPr>
                <w:rStyle w:val="row-content"/>
                <w:color w:val="244061"/>
              </w:rPr>
              <w:t xml:space="preserve">       </w:t>
            </w:r>
            <w:hyperlink w:history="true" r:id="R4b3e33e3b9c743bc">
              <w:r>
                <w:rPr>
                  <w:rStyle w:val="Hyperlink"/>
                  <w:color w:val="244061"/>
                </w:rPr>
                <w:t xml:space="preserve">Health</w:t>
              </w:r>
            </w:hyperlink>
            <w:r>
              <w:rPr>
                <w:rStyle w:val="row-content"/>
                <w:color w:val="244061"/>
              </w:rPr>
              <w:t xml:space="preserve">, Superseded 17/12/2021</w:t>
            </w:r>
          </w:p>
          <w:p>
            <w:r>
              <w:br/>
            </w:r>
            <w:hyperlink w:history="true" r:id="R8fbc36388d9b4b4f">
              <w:r>
                <w:rPr>
                  <w:rStyle w:val="Hyperlink"/>
                </w:rPr>
                <w:t xml:space="preserve">Activity based funding: Mental health care NBEDS 2022–23</w:t>
              </w:r>
            </w:hyperlink>
          </w:p>
          <w:p>
            <w:pPr>
              <w:spacing w:before="0" w:after="0"/>
            </w:pPr>
            <w:r>
              <w:rPr>
                <w:rStyle w:val="row-content"/>
                <w:color w:val="244061"/>
              </w:rPr>
              <w:t xml:space="preserve">       </w:t>
            </w:r>
            <w:hyperlink w:history="true" r:id="R18011a9bcd5a4033">
              <w:r>
                <w:rPr>
                  <w:rStyle w:val="Hyperlink"/>
                  <w:color w:val="244061"/>
                </w:rPr>
                <w:t xml:space="preserve">Health</w:t>
              </w:r>
            </w:hyperlink>
            <w:r>
              <w:rPr>
                <w:rStyle w:val="row-content"/>
                <w:color w:val="244061"/>
              </w:rPr>
              <w:t xml:space="preserve">, Superseded 20/12/2022</w:t>
            </w:r>
          </w:p>
          <w:p>
            <w:r>
              <w:br/>
            </w:r>
            <w:hyperlink w:history="true" r:id="R0040c92176094599">
              <w:r>
                <w:rPr>
                  <w:rStyle w:val="Hyperlink"/>
                </w:rPr>
                <w:t xml:space="preserve">Activity based funding: Mental health care NBEDS 2023–24</w:t>
              </w:r>
            </w:hyperlink>
          </w:p>
          <w:p>
            <w:pPr>
              <w:spacing w:before="0" w:after="0"/>
            </w:pPr>
            <w:r>
              <w:rPr>
                <w:rStyle w:val="row-content"/>
                <w:color w:val="244061"/>
              </w:rPr>
              <w:t xml:space="preserve">       </w:t>
            </w:r>
            <w:hyperlink w:history="true" r:id="Re6959f5e3bb44ddf">
              <w:r>
                <w:rPr>
                  <w:rStyle w:val="Hyperlink"/>
                  <w:color w:val="244061"/>
                </w:rPr>
                <w:t xml:space="preserve">Health</w:t>
              </w:r>
            </w:hyperlink>
            <w:r>
              <w:rPr>
                <w:rStyle w:val="row-content"/>
                <w:color w:val="244061"/>
              </w:rPr>
              <w:t xml:space="preserve">, Superseded 06/12/2023</w:t>
            </w:r>
          </w:p>
          <w:p>
            <w:r>
              <w:br/>
            </w:r>
            <w:hyperlink w:history="true" r:id="R7299973193f540f0">
              <w:r>
                <w:rPr>
                  <w:rStyle w:val="Hyperlink"/>
                </w:rPr>
                <w:t xml:space="preserve">Activity based funding: Mental health care NBEDS 2024–25</w:t>
              </w:r>
            </w:hyperlink>
          </w:p>
          <w:p>
            <w:pPr>
              <w:spacing w:before="0" w:after="0"/>
            </w:pPr>
            <w:r>
              <w:rPr>
                <w:rStyle w:val="row-content"/>
                <w:color w:val="244061"/>
              </w:rPr>
              <w:t xml:space="preserve">       </w:t>
            </w:r>
            <w:hyperlink w:history="true" r:id="R670d20f448604b32">
              <w:r>
                <w:rPr>
                  <w:rStyle w:val="Hyperlink"/>
                  <w:color w:val="244061"/>
                </w:rPr>
                <w:t xml:space="preserve">Health</w:t>
              </w:r>
            </w:hyperlink>
            <w:r>
              <w:rPr>
                <w:rStyle w:val="row-content"/>
                <w:color w:val="244061"/>
              </w:rPr>
              <w:t xml:space="preserve">, Standard 06/12/2023</w:t>
            </w:r>
          </w:p>
          <w:p>
            <w:r>
              <w:br/>
            </w:r>
            <w:hyperlink w:history="true" r:id="R3ace6e2a64284fd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978ee79d388b4cc6">
              <w:r>
                <w:rPr>
                  <w:rStyle w:val="Hyperlink"/>
                  <w:color w:val="244061"/>
                </w:rPr>
                <w:t xml:space="preserve">Independent Hospital Pricing Authority</w:t>
              </w:r>
            </w:hyperlink>
            <w:r>
              <w:rPr>
                <w:rStyle w:val="row-content"/>
                <w:color w:val="244061"/>
              </w:rPr>
              <w:t xml:space="preserve">, Superseded 30/06/2019</w:t>
            </w:r>
          </w:p>
          <w:p>
            <w:r>
              <w:br/>
            </w:r>
            <w:hyperlink w:history="true" r:id="Rf6c660a431644581">
              <w:r>
                <w:rPr>
                  <w:rStyle w:val="Hyperlink"/>
                </w:rPr>
                <w:t xml:space="preserve">Activity based funding: Non-admitted patient NBEDS 2018-19</w:t>
              </w:r>
            </w:hyperlink>
          </w:p>
          <w:p>
            <w:pPr>
              <w:spacing w:before="0" w:after="0"/>
            </w:pPr>
            <w:r>
              <w:rPr>
                <w:rStyle w:val="row-content"/>
                <w:color w:val="244061"/>
              </w:rPr>
              <w:t xml:space="preserve">       </w:t>
            </w:r>
            <w:hyperlink w:history="true" r:id="R5bae8b9503444a25">
              <w:r>
                <w:rPr>
                  <w:rStyle w:val="Hyperlink"/>
                  <w:color w:val="244061"/>
                </w:rPr>
                <w:t xml:space="preserve">Independent Hospital Pricing Authority</w:t>
              </w:r>
            </w:hyperlink>
            <w:r>
              <w:rPr>
                <w:rStyle w:val="row-content"/>
                <w:color w:val="244061"/>
              </w:rPr>
              <w:t xml:space="preserve">, Superseded 30/06/2019</w:t>
            </w:r>
          </w:p>
          <w:p>
            <w:r>
              <w:br/>
            </w:r>
            <w:hyperlink w:history="true" r:id="Rcc8ef4ddd6f945d4">
              <w:r>
                <w:rPr>
                  <w:rStyle w:val="Hyperlink"/>
                </w:rPr>
                <w:t xml:space="preserve">Non-admitted patient care aggregate NBEDS 2020–21</w:t>
              </w:r>
            </w:hyperlink>
          </w:p>
          <w:p>
            <w:pPr>
              <w:spacing w:before="0" w:after="0"/>
            </w:pPr>
            <w:r>
              <w:rPr>
                <w:rStyle w:val="row-content"/>
                <w:color w:val="244061"/>
              </w:rPr>
              <w:t xml:space="preserve">       </w:t>
            </w:r>
            <w:hyperlink w:history="true" r:id="R520bb5e5c88c42bd">
              <w:r>
                <w:rPr>
                  <w:rStyle w:val="Hyperlink"/>
                  <w:color w:val="244061"/>
                </w:rPr>
                <w:t xml:space="preserve">Health</w:t>
              </w:r>
            </w:hyperlink>
            <w:r>
              <w:rPr>
                <w:rStyle w:val="row-content"/>
                <w:color w:val="244061"/>
              </w:rPr>
              <w:t xml:space="preserve">, Superseded 05/02/2021</w:t>
            </w:r>
          </w:p>
          <w:p>
            <w:r>
              <w:br/>
            </w:r>
            <w:hyperlink w:history="true" r:id="R9cb914a41df5493b">
              <w:r>
                <w:rPr>
                  <w:rStyle w:val="Hyperlink"/>
                </w:rPr>
                <w:t xml:space="preserve">Non-admitted patient care aggregate NBEDS 2021–22</w:t>
              </w:r>
            </w:hyperlink>
          </w:p>
          <w:p>
            <w:pPr>
              <w:spacing w:before="0" w:after="0"/>
            </w:pPr>
            <w:r>
              <w:rPr>
                <w:rStyle w:val="row-content"/>
                <w:color w:val="244061"/>
              </w:rPr>
              <w:t xml:space="preserve">       </w:t>
            </w:r>
            <w:hyperlink w:history="true" r:id="R05a73da222dd44ed">
              <w:r>
                <w:rPr>
                  <w:rStyle w:val="Hyperlink"/>
                  <w:color w:val="244061"/>
                </w:rPr>
                <w:t xml:space="preserve">Health</w:t>
              </w:r>
            </w:hyperlink>
            <w:r>
              <w:rPr>
                <w:rStyle w:val="row-content"/>
                <w:color w:val="244061"/>
              </w:rPr>
              <w:t xml:space="preserve">, Superseded 17/12/2021</w:t>
            </w:r>
          </w:p>
          <w:p>
            <w:r>
              <w:br/>
            </w:r>
            <w:hyperlink w:history="true" r:id="Ree7f1e0b0c8c44b4">
              <w:r>
                <w:rPr>
                  <w:rStyle w:val="Hyperlink"/>
                </w:rPr>
                <w:t xml:space="preserve">Non-admitted patient care aggregate NBEDS 2022–23</w:t>
              </w:r>
            </w:hyperlink>
          </w:p>
          <w:p>
            <w:pPr>
              <w:spacing w:before="0" w:after="0"/>
            </w:pPr>
            <w:r>
              <w:rPr>
                <w:rStyle w:val="row-content"/>
                <w:color w:val="244061"/>
              </w:rPr>
              <w:t xml:space="preserve">       </w:t>
            </w:r>
            <w:hyperlink w:history="true" r:id="R929639574aaa4dff">
              <w:r>
                <w:rPr>
                  <w:rStyle w:val="Hyperlink"/>
                  <w:color w:val="244061"/>
                </w:rPr>
                <w:t xml:space="preserve">Health</w:t>
              </w:r>
            </w:hyperlink>
            <w:r>
              <w:rPr>
                <w:rStyle w:val="row-content"/>
                <w:color w:val="244061"/>
              </w:rPr>
              <w:t xml:space="preserve">, Superseded 09/12/2022</w:t>
            </w:r>
          </w:p>
          <w:p>
            <w:r>
              <w:br/>
            </w:r>
            <w:hyperlink w:history="true" r:id="R17a5caab76d9457c">
              <w:r>
                <w:rPr>
                  <w:rStyle w:val="Hyperlink"/>
                </w:rPr>
                <w:t xml:space="preserve">Non-admitted patient care aggregate NBEDS 2023–24</w:t>
              </w:r>
            </w:hyperlink>
          </w:p>
          <w:p>
            <w:pPr>
              <w:spacing w:before="0" w:after="0"/>
            </w:pPr>
            <w:r>
              <w:rPr>
                <w:rStyle w:val="row-content"/>
                <w:color w:val="244061"/>
              </w:rPr>
              <w:t xml:space="preserve">       </w:t>
            </w:r>
            <w:hyperlink w:history="true" r:id="R9a2fa78417524736">
              <w:r>
                <w:rPr>
                  <w:rStyle w:val="Hyperlink"/>
                  <w:color w:val="244061"/>
                </w:rPr>
                <w:t xml:space="preserve">Health</w:t>
              </w:r>
            </w:hyperlink>
            <w:r>
              <w:rPr>
                <w:rStyle w:val="row-content"/>
                <w:color w:val="244061"/>
              </w:rPr>
              <w:t xml:space="preserve">, Superseded 06/12/2023</w:t>
            </w:r>
          </w:p>
          <w:p>
            <w:r>
              <w:br/>
            </w:r>
            <w:hyperlink w:history="true" r:id="R6478291896194ac4">
              <w:r>
                <w:rPr>
                  <w:rStyle w:val="Hyperlink"/>
                </w:rPr>
                <w:t xml:space="preserve">Non-admitted patient care aggregate NBEDS 2024–25</w:t>
              </w:r>
            </w:hyperlink>
          </w:p>
          <w:p>
            <w:pPr>
              <w:spacing w:before="0" w:after="0"/>
            </w:pPr>
            <w:r>
              <w:rPr>
                <w:rStyle w:val="row-content"/>
                <w:color w:val="244061"/>
              </w:rPr>
              <w:t xml:space="preserve">       </w:t>
            </w:r>
            <w:hyperlink w:history="true" r:id="Rced779909a4e413a">
              <w:r>
                <w:rPr>
                  <w:rStyle w:val="Hyperlink"/>
                  <w:color w:val="244061"/>
                </w:rPr>
                <w:t xml:space="preserve">Health</w:t>
              </w:r>
            </w:hyperlink>
            <w:r>
              <w:rPr>
                <w:rStyle w:val="row-content"/>
                <w:color w:val="244061"/>
              </w:rPr>
              <w:t xml:space="preserve">, Standard 06/12/2023</w:t>
            </w:r>
          </w:p>
          <w:p>
            <w:r>
              <w:br/>
            </w:r>
            <w:hyperlink w:history="true" r:id="Rb15f785817bc4646">
              <w:r>
                <w:rPr>
                  <w:rStyle w:val="Hyperlink"/>
                </w:rPr>
                <w:t xml:space="preserve">Non-admitted patient NBEDS 2019-20</w:t>
              </w:r>
            </w:hyperlink>
          </w:p>
          <w:p>
            <w:pPr>
              <w:spacing w:before="0" w:after="0"/>
            </w:pPr>
            <w:r>
              <w:rPr>
                <w:rStyle w:val="row-content"/>
                <w:color w:val="244061"/>
              </w:rPr>
              <w:t xml:space="preserve">       </w:t>
            </w:r>
            <w:hyperlink w:history="true" r:id="R73fd493bb44641b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f775a01ea2947b8">
              <w:r>
                <w:rPr>
                  <w:rStyle w:val="Hyperlink"/>
                  <w:color w:val="244061"/>
                </w:rPr>
                <w:t xml:space="preserve">Independent Hospital Pricing Authority</w:t>
              </w:r>
            </w:hyperlink>
            <w:r>
              <w:rPr>
                <w:rStyle w:val="row-content"/>
                <w:color w:val="244061"/>
              </w:rPr>
              <w:t xml:space="preserve">, Standard 01/07/2019</w:t>
            </w:r>
          </w:p>
          <w:p>
            <w:r>
              <w:br/>
            </w:r>
            <w:hyperlink w:history="true" r:id="R88517d9b6217494e">
              <w:r>
                <w:rPr>
                  <w:rStyle w:val="Hyperlink"/>
                </w:rPr>
                <w:t xml:space="preserve">Non-admitted patient NBEDS 2020–21</w:t>
              </w:r>
            </w:hyperlink>
          </w:p>
          <w:p>
            <w:pPr>
              <w:spacing w:before="0" w:after="0"/>
            </w:pPr>
            <w:r>
              <w:rPr>
                <w:rStyle w:val="row-content"/>
                <w:color w:val="244061"/>
              </w:rPr>
              <w:t xml:space="preserve">       </w:t>
            </w:r>
            <w:hyperlink w:history="true" r:id="R0cef02cca4474667">
              <w:r>
                <w:rPr>
                  <w:rStyle w:val="Hyperlink"/>
                  <w:color w:val="244061"/>
                </w:rPr>
                <w:t xml:space="preserve">Health</w:t>
              </w:r>
            </w:hyperlink>
            <w:r>
              <w:rPr>
                <w:rStyle w:val="row-content"/>
                <w:color w:val="244061"/>
              </w:rPr>
              <w:t xml:space="preserve">, Superseded 05/02/2021</w:t>
            </w:r>
          </w:p>
          <w:p>
            <w:r>
              <w:br/>
            </w:r>
            <w:hyperlink w:history="true" r:id="R51b6bd5af4ae4b09">
              <w:r>
                <w:rPr>
                  <w:rStyle w:val="Hyperlink"/>
                </w:rPr>
                <w:t xml:space="preserve">Non-admitted patient NBEDS 2021–22</w:t>
              </w:r>
            </w:hyperlink>
          </w:p>
          <w:p>
            <w:pPr>
              <w:spacing w:before="0" w:after="0"/>
            </w:pPr>
            <w:r>
              <w:rPr>
                <w:rStyle w:val="row-content"/>
                <w:color w:val="244061"/>
              </w:rPr>
              <w:t xml:space="preserve">       </w:t>
            </w:r>
            <w:hyperlink w:history="true" r:id="R9580d2f6cfcc4c26">
              <w:r>
                <w:rPr>
                  <w:rStyle w:val="Hyperlink"/>
                  <w:color w:val="244061"/>
                </w:rPr>
                <w:t xml:space="preserve">Health</w:t>
              </w:r>
            </w:hyperlink>
            <w:r>
              <w:rPr>
                <w:rStyle w:val="row-content"/>
                <w:color w:val="244061"/>
              </w:rPr>
              <w:t xml:space="preserve">, Superseded 20/10/2021</w:t>
            </w:r>
          </w:p>
          <w:p>
            <w:r>
              <w:br/>
            </w:r>
            <w:hyperlink w:history="true" r:id="Rb551f76c25b74b21">
              <w:r>
                <w:rPr>
                  <w:rStyle w:val="Hyperlink"/>
                </w:rPr>
                <w:t xml:space="preserve">Non-admitted patient NBEDS 2022–23</w:t>
              </w:r>
            </w:hyperlink>
          </w:p>
          <w:p>
            <w:pPr>
              <w:spacing w:before="0" w:after="0"/>
            </w:pPr>
            <w:r>
              <w:rPr>
                <w:rStyle w:val="row-content"/>
                <w:color w:val="244061"/>
              </w:rPr>
              <w:t xml:space="preserve">       </w:t>
            </w:r>
            <w:hyperlink w:history="true" r:id="R2a12d24dae3641c3">
              <w:r>
                <w:rPr>
                  <w:rStyle w:val="Hyperlink"/>
                  <w:color w:val="244061"/>
                </w:rPr>
                <w:t xml:space="preserve">Health</w:t>
              </w:r>
            </w:hyperlink>
            <w:r>
              <w:rPr>
                <w:rStyle w:val="row-content"/>
                <w:color w:val="244061"/>
              </w:rPr>
              <w:t xml:space="preserve">, Superseded 20/12/2022</w:t>
            </w:r>
          </w:p>
          <w:p>
            <w:r>
              <w:br/>
            </w:r>
            <w:hyperlink w:history="true" r:id="R44b1c7c7dc054550">
              <w:r>
                <w:rPr>
                  <w:rStyle w:val="Hyperlink"/>
                </w:rPr>
                <w:t xml:space="preserve">Non-admitted patient NBEDS 2023–24</w:t>
              </w:r>
            </w:hyperlink>
          </w:p>
          <w:p>
            <w:pPr>
              <w:spacing w:before="0" w:after="0"/>
            </w:pPr>
            <w:r>
              <w:rPr>
                <w:rStyle w:val="row-content"/>
                <w:color w:val="244061"/>
              </w:rPr>
              <w:t xml:space="preserve">       </w:t>
            </w:r>
            <w:hyperlink w:history="true" r:id="R479083df3bfd48fd">
              <w:r>
                <w:rPr>
                  <w:rStyle w:val="Hyperlink"/>
                  <w:color w:val="244061"/>
                </w:rPr>
                <w:t xml:space="preserve">Health</w:t>
              </w:r>
            </w:hyperlink>
            <w:r>
              <w:rPr>
                <w:rStyle w:val="row-content"/>
                <w:color w:val="244061"/>
              </w:rPr>
              <w:t xml:space="preserve">, Superseded 06/12/2023</w:t>
            </w:r>
          </w:p>
          <w:p>
            <w:r>
              <w:br/>
            </w:r>
            <w:hyperlink w:history="true" r:id="R9d5e590860e44047">
              <w:r>
                <w:rPr>
                  <w:rStyle w:val="Hyperlink"/>
                </w:rPr>
                <w:t xml:space="preserve">Non-admitted patient NBEDS 2024–25</w:t>
              </w:r>
            </w:hyperlink>
          </w:p>
          <w:p>
            <w:pPr>
              <w:spacing w:before="0" w:after="0"/>
            </w:pPr>
            <w:r>
              <w:rPr>
                <w:rStyle w:val="row-content"/>
                <w:color w:val="244061"/>
              </w:rPr>
              <w:t xml:space="preserve">       </w:t>
            </w:r>
            <w:hyperlink w:history="true" r:id="R41fc487c2804433d">
              <w:r>
                <w:rPr>
                  <w:rStyle w:val="Hyperlink"/>
                  <w:color w:val="244061"/>
                </w:rPr>
                <w:t xml:space="preserve">Health</w:t>
              </w:r>
            </w:hyperlink>
            <w:r>
              <w:rPr>
                <w:rStyle w:val="row-content"/>
                <w:color w:val="244061"/>
              </w:rPr>
              <w:t xml:space="preserve">, Standard 06/12/2023</w:t>
            </w:r>
          </w:p>
          <w:p>
            <w:r>
              <w:br/>
            </w:r>
            <w:hyperlink w:history="true" r:id="R6783ad235575485f">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f46bd9a8e806406a">
              <w:r>
                <w:rPr>
                  <w:rStyle w:val="Hyperlink"/>
                  <w:color w:val="244061"/>
                </w:rPr>
                <w:t xml:space="preserve">Health</w:t>
              </w:r>
            </w:hyperlink>
            <w:r>
              <w:rPr>
                <w:rStyle w:val="row-content"/>
                <w:color w:val="244061"/>
              </w:rPr>
              <w:t xml:space="preserve">, Superseded 17/12/2021</w:t>
            </w:r>
          </w:p>
          <w:p>
            <w:r>
              <w:br/>
            </w:r>
            <w:hyperlink w:history="true" r:id="Rab9ebbe9de7a4586">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4119d1a58f9b4b9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cd58f6d759947bb">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556b67c69aa5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48c99a264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b67c69aa54b31" /><Relationship Type="http://schemas.openxmlformats.org/officeDocument/2006/relationships/header" Target="/word/header1.xml" Id="Re37104b0afee435d" /><Relationship Type="http://schemas.openxmlformats.org/officeDocument/2006/relationships/settings" Target="/word/settings.xml" Id="Rf17f88e9f69948d1" /><Relationship Type="http://schemas.openxmlformats.org/officeDocument/2006/relationships/styles" Target="/word/styles.xml" Id="R3f4cdb88475a4201" /><Relationship Type="http://schemas.openxmlformats.org/officeDocument/2006/relationships/hyperlink" Target="https://meteor.aihw.gov.au/RegistrationAuthority/12" TargetMode="External" Id="R8f8385f1b92d4ab2" /><Relationship Type="http://schemas.openxmlformats.org/officeDocument/2006/relationships/hyperlink" Target="https://meteor.aihw.gov.au/RegistrationAuthority/3" TargetMode="External" Id="R379a071bbeee459f" /><Relationship Type="http://schemas.openxmlformats.org/officeDocument/2006/relationships/hyperlink" Target="https://meteor.aihw.gov.au/RegistrationAuthority/15" TargetMode="External" Id="R1363d236e9c74a32" /><Relationship Type="http://schemas.openxmlformats.org/officeDocument/2006/relationships/hyperlink" Target="https://meteor.aihw.gov.au/content/715671" TargetMode="External" Id="R676b6720ce75467a" /><Relationship Type="http://schemas.openxmlformats.org/officeDocument/2006/relationships/hyperlink" Target="https://meteor.aihw.gov.au/RegistrationAuthority/12" TargetMode="External" Id="Ree47e3cf26d64bc4" /><Relationship Type="http://schemas.openxmlformats.org/officeDocument/2006/relationships/hyperlink" Target="https://meteor.aihw.gov.au/content/735108" TargetMode="External" Id="Re4a5b1c28fb24234" /><Relationship Type="http://schemas.openxmlformats.org/officeDocument/2006/relationships/hyperlink" Target="https://meteor.aihw.gov.au/RegistrationAuthority/12" TargetMode="External" Id="R4b3e33e3b9c743bc" /><Relationship Type="http://schemas.openxmlformats.org/officeDocument/2006/relationships/hyperlink" Target="https://meteor.aihw.gov.au/content/742188" TargetMode="External" Id="R8fbc36388d9b4b4f" /><Relationship Type="http://schemas.openxmlformats.org/officeDocument/2006/relationships/hyperlink" Target="https://meteor.aihw.gov.au/RegistrationAuthority/12" TargetMode="External" Id="R18011a9bcd5a4033" /><Relationship Type="http://schemas.openxmlformats.org/officeDocument/2006/relationships/hyperlink" Target="https://meteor.aihw.gov.au/content/756208" TargetMode="External" Id="R0040c92176094599" /><Relationship Type="http://schemas.openxmlformats.org/officeDocument/2006/relationships/hyperlink" Target="https://meteor.aihw.gov.au/RegistrationAuthority/12" TargetMode="External" Id="Re6959f5e3bb44ddf" /><Relationship Type="http://schemas.openxmlformats.org/officeDocument/2006/relationships/hyperlink" Target="https://meteor.aihw.gov.au/content/775778" TargetMode="External" Id="R7299973193f540f0" /><Relationship Type="http://schemas.openxmlformats.org/officeDocument/2006/relationships/hyperlink" Target="https://meteor.aihw.gov.au/RegistrationAuthority/12" TargetMode="External" Id="R670d20f448604b32" /><Relationship Type="http://schemas.openxmlformats.org/officeDocument/2006/relationships/hyperlink" Target="https://meteor.aihw.gov.au/content/687905" TargetMode="External" Id="R3ace6e2a64284fd2" /><Relationship Type="http://schemas.openxmlformats.org/officeDocument/2006/relationships/hyperlink" Target="https://meteor.aihw.gov.au/RegistrationAuthority/3" TargetMode="External" Id="R978ee79d388b4cc6" /><Relationship Type="http://schemas.openxmlformats.org/officeDocument/2006/relationships/hyperlink" Target="https://meteor.aihw.gov.au/content/687903" TargetMode="External" Id="Rf6c660a431644581" /><Relationship Type="http://schemas.openxmlformats.org/officeDocument/2006/relationships/hyperlink" Target="https://meteor.aihw.gov.au/RegistrationAuthority/3" TargetMode="External" Id="R5bae8b9503444a25" /><Relationship Type="http://schemas.openxmlformats.org/officeDocument/2006/relationships/hyperlink" Target="https://meteor.aihw.gov.au/content/714044" TargetMode="External" Id="Rcc8ef4ddd6f945d4" /><Relationship Type="http://schemas.openxmlformats.org/officeDocument/2006/relationships/hyperlink" Target="https://meteor.aihw.gov.au/RegistrationAuthority/12" TargetMode="External" Id="R520bb5e5c88c42bd" /><Relationship Type="http://schemas.openxmlformats.org/officeDocument/2006/relationships/hyperlink" Target="https://meteor.aihw.gov.au/content/727333" TargetMode="External" Id="R9cb914a41df5493b" /><Relationship Type="http://schemas.openxmlformats.org/officeDocument/2006/relationships/hyperlink" Target="https://meteor.aihw.gov.au/RegistrationAuthority/12" TargetMode="External" Id="R05a73da222dd44ed" /><Relationship Type="http://schemas.openxmlformats.org/officeDocument/2006/relationships/hyperlink" Target="https://meteor.aihw.gov.au/content/742050" TargetMode="External" Id="Ree7f1e0b0c8c44b4" /><Relationship Type="http://schemas.openxmlformats.org/officeDocument/2006/relationships/hyperlink" Target="https://meteor.aihw.gov.au/RegistrationAuthority/12" TargetMode="External" Id="R929639574aaa4dff" /><Relationship Type="http://schemas.openxmlformats.org/officeDocument/2006/relationships/hyperlink" Target="https://meteor.aihw.gov.au/content/756107" TargetMode="External" Id="R17a5caab76d9457c" /><Relationship Type="http://schemas.openxmlformats.org/officeDocument/2006/relationships/hyperlink" Target="https://meteor.aihw.gov.au/RegistrationAuthority/12" TargetMode="External" Id="R9a2fa78417524736" /><Relationship Type="http://schemas.openxmlformats.org/officeDocument/2006/relationships/hyperlink" Target="https://meteor.aihw.gov.au/content/775698" TargetMode="External" Id="R6478291896194ac4" /><Relationship Type="http://schemas.openxmlformats.org/officeDocument/2006/relationships/hyperlink" Target="https://meteor.aihw.gov.au/RegistrationAuthority/12" TargetMode="External" Id="Rced779909a4e413a" /><Relationship Type="http://schemas.openxmlformats.org/officeDocument/2006/relationships/hyperlink" Target="https://meteor.aihw.gov.au/content/699590" TargetMode="External" Id="Rb15f785817bc4646" /><Relationship Type="http://schemas.openxmlformats.org/officeDocument/2006/relationships/hyperlink" Target="https://meteor.aihw.gov.au/RegistrationAuthority/12" TargetMode="External" Id="R73fd493bb44641b0" /><Relationship Type="http://schemas.openxmlformats.org/officeDocument/2006/relationships/hyperlink" Target="https://meteor.aihw.gov.au/RegistrationAuthority/3" TargetMode="External" Id="R7f775a01ea2947b8" /><Relationship Type="http://schemas.openxmlformats.org/officeDocument/2006/relationships/hyperlink" Target="https://meteor.aihw.gov.au/content/713856" TargetMode="External" Id="R88517d9b6217494e" /><Relationship Type="http://schemas.openxmlformats.org/officeDocument/2006/relationships/hyperlink" Target="https://meteor.aihw.gov.au/RegistrationAuthority/12" TargetMode="External" Id="R0cef02cca4474667" /><Relationship Type="http://schemas.openxmlformats.org/officeDocument/2006/relationships/hyperlink" Target="https://meteor.aihw.gov.au/content/727331" TargetMode="External" Id="R51b6bd5af4ae4b09" /><Relationship Type="http://schemas.openxmlformats.org/officeDocument/2006/relationships/hyperlink" Target="https://meteor.aihw.gov.au/RegistrationAuthority/12" TargetMode="External" Id="R9580d2f6cfcc4c26" /><Relationship Type="http://schemas.openxmlformats.org/officeDocument/2006/relationships/hyperlink" Target="https://meteor.aihw.gov.au/content/742186" TargetMode="External" Id="Rb551f76c25b74b21" /><Relationship Type="http://schemas.openxmlformats.org/officeDocument/2006/relationships/hyperlink" Target="https://meteor.aihw.gov.au/RegistrationAuthority/12" TargetMode="External" Id="R2a12d24dae3641c3" /><Relationship Type="http://schemas.openxmlformats.org/officeDocument/2006/relationships/hyperlink" Target="https://meteor.aihw.gov.au/content/764455" TargetMode="External" Id="R44b1c7c7dc054550" /><Relationship Type="http://schemas.openxmlformats.org/officeDocument/2006/relationships/hyperlink" Target="https://meteor.aihw.gov.au/RegistrationAuthority/12" TargetMode="External" Id="R479083df3bfd48fd" /><Relationship Type="http://schemas.openxmlformats.org/officeDocument/2006/relationships/hyperlink" Target="https://meteor.aihw.gov.au/content/775784" TargetMode="External" Id="R9d5e590860e44047" /><Relationship Type="http://schemas.openxmlformats.org/officeDocument/2006/relationships/hyperlink" Target="https://meteor.aihw.gov.au/RegistrationAuthority/12" TargetMode="External" Id="R41fc487c2804433d" /><Relationship Type="http://schemas.openxmlformats.org/officeDocument/2006/relationships/hyperlink" Target="https://meteor.aihw.gov.au/content/717803" TargetMode="External" Id="R6783ad235575485f" /><Relationship Type="http://schemas.openxmlformats.org/officeDocument/2006/relationships/hyperlink" Target="https://meteor.aihw.gov.au/RegistrationAuthority/12" TargetMode="External" Id="Rf46bd9a8e806406a" /><Relationship Type="http://schemas.openxmlformats.org/officeDocument/2006/relationships/hyperlink" Target="https://meteor.aihw.gov.au/content/744355" TargetMode="External" Id="Rab9ebbe9de7a4586" /><Relationship Type="http://schemas.openxmlformats.org/officeDocument/2006/relationships/hyperlink" Target="https://meteor.aihw.gov.au/RegistrationAuthority/12" TargetMode="External" Id="R4119d1a58f9b4b95" /><Relationship Type="http://schemas.openxmlformats.org/officeDocument/2006/relationships/hyperlink" Target="https://meteor.aihw.gov.au/RegistrationAuthority/15" TargetMode="External" Id="R3cd58f6d759947bb" /></Relationships>
</file>

<file path=word/_rels/header1.xml.rels>&#65279;<?xml version="1.0" encoding="utf-8"?><Relationships xmlns="http://schemas.openxmlformats.org/package/2006/relationships"><Relationship Type="http://schemas.openxmlformats.org/officeDocument/2006/relationships/image" Target="/media/image.png" Id="R40348c99a2644114" /></Relationships>
</file>