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c5691b17a4467"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f9aa45ada4e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Electronic address cluster defines the data elements used to collect the electronic communication contact details for individuals and </w:t>
            </w:r>
            <w:r>
              <w:rPr>
                <w:rStyle w:val="row-content-rich-text"/>
              </w:rPr>
              <w:t xml:space="preserve">organisations.</w:t>
            </w:r>
            <w:r>
              <w:rPr>
                <w:rStyle w:val="row-content-rich-text"/>
              </w:rPr>
              <w:t xml:space="preserve"> </w:t>
            </w:r>
            <w:r>
              <w:rPr>
                <w:rStyle w:val="row-content-rich-text"/>
              </w:rPr>
              <w:t xml:space="preserve">Examples of electronic communication contact details include telephone numbers, email addresses, voice over Internet Protocol (VoIP) names, and social networking contact information—all of which are referred to as electronic communication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electronic communication details (for example, multiple phone numbers, facsimile numbers and email addresses) may be collected for one or more addresses.</w:t>
            </w:r>
          </w:p>
          <w:p>
            <w:pPr/>
            <w:r>
              <w:rPr>
                <w:rStyle w:val="row-content-rich-text"/>
              </w:rPr>
              <w:t xml:space="preserve">Any address, including an electronic communication address, may be suppressed for a range of administrative, personal or legal reasons. If an electronic address is subject to a suppression order, the data elements in the Address communication suppression cluster, should also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727d1c028f4f25">
              <w:r>
                <w:rPr>
                  <w:rStyle w:val="Hyperlink"/>
                </w:rPr>
                <w:t xml:space="preserve">Healthcare provider organisation cluster</w:t>
              </w:r>
            </w:hyperlink>
          </w:p>
          <w:p>
            <w:pPr>
              <w:pStyle w:val="registration-status"/>
              <w:spacing w:before="0" w:after="0"/>
            </w:pPr>
            <w:hyperlink w:history="true" r:id="Re629dfe0b4ad48e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5f96b4eb14fd4">
              <w:r>
                <w:rPr>
                  <w:rStyle w:val="Hyperlink"/>
                </w:rPr>
                <w:t xml:space="preserve">Person and provider identification in healthcare National Best Practice Data Set</w:t>
              </w:r>
            </w:hyperlink>
          </w:p>
          <w:p>
            <w:pPr>
              <w:pStyle w:val="registration-status"/>
              <w:spacing w:before="0" w:after="0"/>
            </w:pPr>
            <w:hyperlink w:history="true" r:id="R0d01e9aa1ba8456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fdc11e30ab47ff">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4ea79a279fd428e">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0da5bcc5ab4eec">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1c2b8a7caa446a7">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3f163198f44972">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94e88fcdac94df7">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f1a2dcd9d04ac0">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d5d8f4a0084fa7">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ac832ee6b64b4b31">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93892d6548a4768">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15456cad3d244f85">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100bf5913154e37">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156d607f8e6542fc">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8dad95a3a644ac7">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07f2f0c5244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69195475e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f2f0c52444658" /><Relationship Type="http://schemas.openxmlformats.org/officeDocument/2006/relationships/header" Target="/word/header1.xml" Id="R0cf764308ce84f35" /><Relationship Type="http://schemas.openxmlformats.org/officeDocument/2006/relationships/settings" Target="/word/settings.xml" Id="Rd76e7a351f034700" /><Relationship Type="http://schemas.openxmlformats.org/officeDocument/2006/relationships/styles" Target="/word/styles.xml" Id="Rba3d1f66fe83449a" /><Relationship Type="http://schemas.openxmlformats.org/officeDocument/2006/relationships/hyperlink" Target="https://meteor.aihw.gov.au/RegistrationAuthority/12" TargetMode="External" Id="R50df9aa45ada4e5a" /><Relationship Type="http://schemas.openxmlformats.org/officeDocument/2006/relationships/hyperlink" Target="https://meteor.aihw.gov.au/content/529509" TargetMode="External" Id="Rc1727d1c028f4f25" /><Relationship Type="http://schemas.openxmlformats.org/officeDocument/2006/relationships/hyperlink" Target="https://meteor.aihw.gov.au/RegistrationAuthority/12" TargetMode="External" Id="Re629dfe0b4ad48e9" /><Relationship Type="http://schemas.openxmlformats.org/officeDocument/2006/relationships/hyperlink" Target="https://meteor.aihw.gov.au/content/529511" TargetMode="External" Id="R7fe5f96b4eb14fd4" /><Relationship Type="http://schemas.openxmlformats.org/officeDocument/2006/relationships/hyperlink" Target="https://meteor.aihw.gov.au/RegistrationAuthority/12" TargetMode="External" Id="R0d01e9aa1ba84562" /><Relationship Type="http://schemas.openxmlformats.org/officeDocument/2006/relationships/hyperlink" Target="https://meteor.aihw.gov.au/content/522584" TargetMode="External" Id="R42fdc11e30ab47ff" /><Relationship Type="http://schemas.openxmlformats.org/officeDocument/2006/relationships/hyperlink" Target="https://meteor.aihw.gov.au/content/522692" TargetMode="External" Id="R64ea79a279fd428e" /><Relationship Type="http://schemas.openxmlformats.org/officeDocument/2006/relationships/hyperlink" Target="https://meteor.aihw.gov.au/content/522603" TargetMode="External" Id="Ra10da5bcc5ab4eec" /><Relationship Type="http://schemas.openxmlformats.org/officeDocument/2006/relationships/hyperlink" Target="https://meteor.aihw.gov.au/content/522627" TargetMode="External" Id="R81c2b8a7caa446a7" /><Relationship Type="http://schemas.openxmlformats.org/officeDocument/2006/relationships/hyperlink" Target="https://meteor.aihw.gov.au/content/522672" TargetMode="External" Id="R663f163198f44972" /><Relationship Type="http://schemas.openxmlformats.org/officeDocument/2006/relationships/hyperlink" Target="https://meteor.aihw.gov.au/content/611161" TargetMode="External" Id="Rb94e88fcdac94df7" /><Relationship Type="http://schemas.openxmlformats.org/officeDocument/2006/relationships/hyperlink" Target="https://meteor.aihw.gov.au/content/522400" TargetMode="External" Id="Rcbf1a2dcd9d04ac0" /><Relationship Type="http://schemas.openxmlformats.org/officeDocument/2006/relationships/hyperlink" Target="https://meteor.aihw.gov.au/content/553693" TargetMode="External" Id="R61d5d8f4a0084fa7" /><Relationship Type="http://schemas.openxmlformats.org/officeDocument/2006/relationships/hyperlink" Target="https://meteor.aihw.gov.au/content/522400" TargetMode="External" Id="Rac832ee6b64b4b31" /><Relationship Type="http://schemas.openxmlformats.org/officeDocument/2006/relationships/hyperlink" Target="https://meteor.aihw.gov.au/content/522407" TargetMode="External" Id="R093892d6548a4768" /><Relationship Type="http://schemas.openxmlformats.org/officeDocument/2006/relationships/hyperlink" Target="https://meteor.aihw.gov.au/content/522400" TargetMode="External" Id="R15456cad3d244f85" /><Relationship Type="http://schemas.openxmlformats.org/officeDocument/2006/relationships/hyperlink" Target="https://meteor.aihw.gov.au/content/522413" TargetMode="External" Id="R3100bf5913154e37" /><Relationship Type="http://schemas.openxmlformats.org/officeDocument/2006/relationships/hyperlink" Target="https://meteor.aihw.gov.au/content/522407" TargetMode="External" Id="R156d607f8e6542fc" /><Relationship Type="http://schemas.openxmlformats.org/officeDocument/2006/relationships/hyperlink" Target="https://meteor.aihw.gov.au/content/294429" TargetMode="External" Id="R78dad95a3a644ac7" /></Relationships>
</file>

<file path=word/_rels/header1.xml.rels>&#65279;<?xml version="1.0" encoding="utf-8"?><Relationships xmlns="http://schemas.openxmlformats.org/package/2006/relationships"><Relationship Type="http://schemas.openxmlformats.org/officeDocument/2006/relationships/image" Target="/media/image.png" Id="Rc1669195475e4adb" /></Relationships>
</file>