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96eb607bc44d6e" /></Relationships>
</file>

<file path=word/document.xml><?xml version="1.0" encoding="utf-8"?>
<w:document xmlns:r="http://schemas.openxmlformats.org/officeDocument/2006/relationships" xmlns:w="http://schemas.openxmlformats.org/wordprocessingml/2006/main">
  <w:body>
    <w:p>
      <w:pPr>
        <w:pStyle w:val="Title"/>
      </w:pPr>
      <w:r>
        <w:t>Service event—number of time periods for epidural anaesthetic items, total number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event—number of time periods for epidural anaesthetic items, total number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time periods for epidural anaesthetic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1d66f216a14b7e">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time periods for epidural anaesthetic items processed in the Medicare Benefits Schedule (MBS) for which a claim has been processed for a provided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781787d53b4506">
              <w:r>
                <w:rPr>
                  <w:rStyle w:val="Hyperlink"/>
                </w:rPr>
                <w:t xml:space="preserve">Service event—number of time periods for epidural anaesthetic items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5f9ef2bee34288">
              <w:r>
                <w:rPr>
                  <w:rStyle w:val="Hyperlink"/>
                </w:rPr>
                <w:t xml:space="preserve">Total number 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items in MBS Group T07 (Regional or field nerve blocks). MBS item numbers 18219 and 18227.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462752614642a9">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56b227300b7f4bf1">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item will be reported if </w:t>
            </w:r>
            <w:hyperlink w:history="true" r:id="Rb9da2f7e49a544f1">
              <w:r>
                <w:rPr>
                  <w:rStyle w:val="Hyperlink"/>
                </w:rPr>
                <w:t xml:space="preserve">Medicare Benefits Schedule (MBS) item identifier</w:t>
              </w:r>
            </w:hyperlink>
            <w:r>
              <w:rPr>
                <w:rStyle w:val="row-content"/>
              </w:rPr>
              <w:t xml:space="preserve"> is:</w:t>
            </w:r>
          </w:p>
          <w:p>
            <w:pPr>
              <w:pStyle w:val="ListParagraph"/>
              <w:numPr>
                <w:ilvl w:val="0"/>
                <w:numId w:val="2"/>
              </w:numPr>
            </w:pPr>
            <w:r>
              <w:rPr>
                <w:rStyle w:val="row-content"/>
              </w:rPr>
              <w:t xml:space="preserve">MBS Group T07 (Regional or field nerve blocks)</w:t>
            </w:r>
            <w:r>
              <w:br/>
            </w:r>
            <w:r>
              <w:rPr>
                <w:rStyle w:val="row-content"/>
              </w:rPr>
              <w:t xml:space="preserve">        • MBS item numbers 18219 and 18227</w:t>
            </w:r>
          </w:p>
          <w:p>
            <w:r>
              <w:br/>
            </w:r>
            <w:r>
              <w:rPr>
                <w:rStyle w:val="row-content"/>
                <w:b/>
                <w:i/>
              </w:rPr>
              <w:t xml:space="preserve">DSS specific information: </w:t>
            </w:r>
          </w:p>
          <w:p>
            <w:r>
              <w:rPr>
                <w:rStyle w:val="row-content"/>
              </w:rPr>
              <w:t xml:space="preserve">Variable name = EATIMPER</w:t>
            </w:r>
          </w:p>
          <w:p>
            <w:r>
              <w:br/>
            </w:r>
            <w:r>
              <w:br/>
            </w:r>
          </w:p>
        </w:tc>
      </w:tr>
    </w:tbl>
    <w:p/>
    <w:tbl>
      <w:tblPr>
        <w:tblStyle w:val="TableGrid"/>
        <w:tblW w:w="0" w:type="auto"/>
      </w:tblPr>
    </w:tbl>
    <w:p>
      <w:r>
        <w:br/>
      </w:r>
    </w:p>
    <w:sectPr>
      <w:footerReference xmlns:r="http://schemas.openxmlformats.org/officeDocument/2006/relationships" w:type="default" r:id="Rce14471a4ae340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608951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6ee5f5e0384d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14471a4ae34000" /><Relationship Type="http://schemas.openxmlformats.org/officeDocument/2006/relationships/header" Target="/word/header1.xml" Id="Rb42f1c1b42ee40e5" /><Relationship Type="http://schemas.openxmlformats.org/officeDocument/2006/relationships/settings" Target="/word/settings.xml" Id="Rd8410ff9f2ba4ec6" /><Relationship Type="http://schemas.openxmlformats.org/officeDocument/2006/relationships/styles" Target="/word/styles.xml" Id="Rcf721d64e8924569" /><Relationship Type="http://schemas.openxmlformats.org/officeDocument/2006/relationships/hyperlink" Target="https://meteor.aihw.gov.au/RegistrationAuthority/10" TargetMode="External" Id="R371d66f216a14b7e" /><Relationship Type="http://schemas.openxmlformats.org/officeDocument/2006/relationships/hyperlink" Target="https://meteor.aihw.gov.au/content/608907" TargetMode="External" Id="R4e781787d53b4506" /><Relationship Type="http://schemas.openxmlformats.org/officeDocument/2006/relationships/hyperlink" Target="https://meteor.aihw.gov.au/content/601797" TargetMode="External" Id="R475f9ef2bee34288" /><Relationship Type="http://schemas.openxmlformats.org/officeDocument/2006/relationships/hyperlink" Target="https://meteor.aihw.gov.au/content/603356" TargetMode="External" Id="Rb1462752614642a9" /><Relationship Type="http://schemas.openxmlformats.org/officeDocument/2006/relationships/hyperlink" Target="https://meteor.aihw.gov.au/RegistrationAuthority/10" TargetMode="External" Id="R56b227300b7f4bf1" /><Relationship Type="http://schemas.openxmlformats.org/officeDocument/2006/relationships/hyperlink" Target="https://meteor.aihw.gov.au/content/603645" TargetMode="External" Id="Rb9da2f7e49a544f1" /><Relationship Type="http://schemas.openxmlformats.org/officeDocument/2006/relationships/numbering" Target="/word/numbering.xml" Id="R5ab41385e7484087" /></Relationships>
</file>

<file path=word/_rels/header1.xml.rels>&#65279;<?xml version="1.0" encoding="utf-8"?><Relationships xmlns="http://schemas.openxmlformats.org/package/2006/relationships"><Relationship Type="http://schemas.openxmlformats.org/officeDocument/2006/relationships/image" Target="/media/image.png" Id="R4e6ee5f5e0384d9d" /></Relationships>
</file>