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9d992532524a0e"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total Australian currency N[N(13)]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recurrent expenditure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da54e8e607470b">
              <w:r>
                <w:rPr>
                  <w:rStyle w:val="Hyperlink"/>
                  <w:color w:val="244061"/>
                </w:rPr>
                <w:t xml:space="preserve">Health</w:t>
              </w:r>
            </w:hyperlink>
            <w:r>
              <w:rPr>
                <w:rStyle w:val="row-content"/>
                <w:color w:val="244061"/>
              </w:rPr>
              <w:t xml:space="preserve">, Standard 20/05/2015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incurred by an establishment, including salaries and wages, depreciation, and other non-salary recurrent expenditure (such as lease costs, administration expenses, contracted care and domestic services), measured in Australian dollars.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f29a8ec20e49c4">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ba6571b8dc49c8">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incurred by an establishment including salaries and wages, depreciation, and other non-salary recurrent expenditure (such as lease costs, administration expenses, contracted care and domestic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7cd47a3855474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315dcd294246fa">
              <w:r>
                <w:rPr>
                  <w:rStyle w:val="Hyperlink"/>
                </w:rPr>
                <w:t xml:space="preserve">Total recurrent expenditure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10e667f0c74566">
              <w:r>
                <w:rPr>
                  <w:rStyle w:val="Hyperlink"/>
                </w:rPr>
                <w:t xml:space="preserve">Total Australian currency N[N(13)]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127774d742427d">
              <w:r>
                <w:rPr>
                  <w:rStyle w:val="Hyperlink"/>
                  <w:color w:val="244061"/>
                </w:rPr>
                <w:t xml:space="preserve">Health</w:t>
              </w:r>
            </w:hyperlink>
            <w:r>
              <w:rPr>
                <w:rStyle w:val="row-content"/>
                <w:color w:val="244061"/>
              </w:rPr>
              <w:t xml:space="preserve">, Standard 20/05/2015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tens of trillions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a963fd89ab479e">
              <w:r>
                <w:rPr>
                  <w:rStyle w:val="Hyperlink"/>
                </w:rPr>
                <w:t xml:space="preserve">Establishment—total recurrent expenditure, total Australian currency N[N(8)]</w:t>
              </w:r>
            </w:hyperlink>
          </w:p>
          <w:p>
            <w:pPr>
              <w:spacing w:before="0" w:after="0"/>
            </w:pPr>
            <w:r>
              <w:rPr>
                <w:rStyle w:val="row-content"/>
                <w:color w:val="244061"/>
              </w:rPr>
              <w:t xml:space="preserve">       </w:t>
            </w:r>
            <w:hyperlink w:history="true" r:id="R52707b6c3be5457a">
              <w:r>
                <w:rPr>
                  <w:rStyle w:val="Hyperlink"/>
                  <w:color w:val="244061"/>
                </w:rPr>
                <w:t xml:space="preserve">Health</w:t>
              </w:r>
            </w:hyperlink>
            <w:r>
              <w:rPr>
                <w:rStyle w:val="row-content"/>
                <w:color w:val="244061"/>
              </w:rPr>
              <w:t xml:space="preserve">, Superseded 20/05/2015</w:t>
            </w:r>
          </w:p>
          <w:p>
            <w:r>
              <w:br/>
            </w:r>
            <w:r>
              <w:rPr>
                <w:rStyle w:val="row-content"/>
              </w:rPr>
              <w:t xml:space="preserve">See also </w:t>
            </w:r>
            <w:hyperlink w:history="true" r:id="R0bf32ee887724e5f">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42c7cfbfb1614580">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e4d8f8e8127d4530">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698a1cf61a694f1f">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2cef3a2a62fa446d">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7639c2a4980e444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30b839abad4c47">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7d0e79cb6dd34ca4">
              <w:r>
                <w:rPr>
                  <w:rStyle w:val="Hyperlink"/>
                  <w:color w:val="244061"/>
                </w:rPr>
                <w:t xml:space="preserve">Health</w:t>
              </w:r>
            </w:hyperlink>
            <w:r>
              <w:rPr>
                <w:rStyle w:val="row-content"/>
                <w:color w:val="244061"/>
              </w:rPr>
              <w:t xml:space="preserve">, Superseded 03/11/2016</w:t>
            </w:r>
          </w:p>
          <w:p>
            <w:r>
              <w:rPr>
                <w:rStyle w:val="row-content"/>
                <w:b/>
                <w:i/>
              </w:rPr>
              <w:t xml:space="preserve">DSS specific information: </w:t>
            </w:r>
          </w:p>
          <w:p>
            <w:r>
              <w:rPr>
                <w:rStyle w:val="row-content"/>
              </w:rPr>
              <w:t xml:space="preserve">Expenditure reported against this is estimated by jurisdictions. The costing methodology used in preparation of data for the National Hospital Costing Data Collection should also be applied in the generation for data for this item.</w:t>
            </w:r>
          </w:p>
          <w:p>
            <w:r>
              <w:br/>
            </w:r>
            <w:r>
              <w:br/>
            </w:r>
            <w:hyperlink w:history="true" r:id="R47510a410d6047b4">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121491af7feb474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DSS specific information: </w:t>
            </w:r>
          </w:p>
          <w:p>
            <w:r>
              <w:rPr>
                <w:rStyle w:val="row-content"/>
              </w:rPr>
              <w:t xml:space="preserve">Expenditure reported against this is estimated by jurisdictions. The costing methodology used in preparation of data for the National Hospital Costing Data Collection should also be applied in the generation for data for this item.</w:t>
            </w:r>
          </w:p>
          <w:p>
            <w:r>
              <w:br/>
            </w:r>
            <w:r>
              <w:br/>
            </w:r>
            <w:hyperlink w:history="true" r:id="R52e3fc235ed54652">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cea2b49cd02d4f64">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Expenditure reported against this is estimated by jurisdictions. The costing methodology used in preparation of data for the National Hospital Costing Data Collection should also be applied in the generation for data for this item.</w:t>
            </w:r>
          </w:p>
          <w:p>
            <w:r>
              <w:br/>
            </w:r>
            <w:r>
              <w:br/>
            </w:r>
            <w:hyperlink w:history="true" r:id="R8e1cc5e8318145e9">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6cbcf46b3bd945c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Expenditure reported against this is estimated by jurisdictions. The costing methodology used in preparation of data for the National Hospital Costing Data Collection should also be applied in the generation for data for this item.</w:t>
            </w:r>
          </w:p>
          <w:p>
            <w:r>
              <w:br/>
            </w:r>
            <w:r>
              <w:br/>
            </w:r>
            <w:hyperlink w:history="true" r:id="Rf4f73b3efce54870">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49465267d8194892">
              <w:r>
                <w:rPr>
                  <w:rStyle w:val="Hyperlink"/>
                  <w:color w:val="244061"/>
                </w:rPr>
                <w:t xml:space="preserve">Health</w:t>
              </w:r>
            </w:hyperlink>
            <w:r>
              <w:rPr>
                <w:rStyle w:val="row-content"/>
                <w:color w:val="244061"/>
              </w:rPr>
              <w:t xml:space="preserve">, Standard 18/12/2019</w:t>
            </w:r>
          </w:p>
          <w:p>
            <w:r>
              <w:rPr>
                <w:rStyle w:val="row-content"/>
                <w:b/>
                <w:i/>
              </w:rPr>
              <w:t xml:space="preserve">DSS specific information: </w:t>
            </w:r>
          </w:p>
          <w:p>
            <w:r>
              <w:rPr>
                <w:rStyle w:val="row-content"/>
              </w:rPr>
              <w:t xml:space="preserve">Expenditure reported against this is estimated by jurisdictions. The costing methodology used in preparation of data for the National Hospital Costing Data Collection should also be applied in the generation for data for this item.</w:t>
            </w:r>
          </w:p>
          <w:p>
            <w:r>
              <w:br/>
            </w:r>
            <w:r>
              <w:br/>
            </w:r>
          </w:p>
        </w:tc>
      </w:tr>
    </w:tbl>
    <w:p/>
    <w:tbl>
      <w:tblPr>
        <w:tblStyle w:val="TableGrid"/>
        <w:tblW w:w="0" w:type="auto"/>
      </w:tblPr>
    </w:tbl>
    <w:p>
      <w:r>
        <w:br/>
      </w:r>
    </w:p>
    <w:sectPr>
      <w:footerReference xmlns:r="http://schemas.openxmlformats.org/officeDocument/2006/relationships" w:type="default" r:id="R5c90f0b542cd44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4549b5b2b149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90f0b542cd44d2" /><Relationship Type="http://schemas.openxmlformats.org/officeDocument/2006/relationships/header" Target="/word/header1.xml" Id="R9382ddcb5a8842b3" /><Relationship Type="http://schemas.openxmlformats.org/officeDocument/2006/relationships/settings" Target="/word/settings.xml" Id="R2ebc9d7cb515489c" /><Relationship Type="http://schemas.openxmlformats.org/officeDocument/2006/relationships/styles" Target="/word/styles.xml" Id="R1cbe7f7387584030" /><Relationship Type="http://schemas.openxmlformats.org/officeDocument/2006/relationships/hyperlink" Target="https://meteor.aihw.gov.au/RegistrationAuthority/12" TargetMode="External" Id="Rc5da54e8e607470b" /><Relationship Type="http://schemas.openxmlformats.org/officeDocument/2006/relationships/hyperlink" Target="https://meteor.aihw.gov.au/content/545968" TargetMode="External" Id="R32f29a8ec20e49c4" /><Relationship Type="http://schemas.openxmlformats.org/officeDocument/2006/relationships/hyperlink" Target="https://meteor.aihw.gov.au/RegistrationAuthority/12" TargetMode="External" Id="R06ba6571b8dc49c8" /><Relationship Type="http://schemas.openxmlformats.org/officeDocument/2006/relationships/hyperlink" Target="https://meteor.aihw.gov.au/content/268953" TargetMode="External" Id="Rc07cd47a3855474a" /><Relationship Type="http://schemas.openxmlformats.org/officeDocument/2006/relationships/hyperlink" Target="https://meteor.aihw.gov.au/content/545966" TargetMode="External" Id="R82315dcd294246fa" /><Relationship Type="http://schemas.openxmlformats.org/officeDocument/2006/relationships/hyperlink" Target="https://meteor.aihw.gov.au/content/608184" TargetMode="External" Id="Rec10e667f0c74566" /><Relationship Type="http://schemas.openxmlformats.org/officeDocument/2006/relationships/hyperlink" Target="https://meteor.aihw.gov.au/RegistrationAuthority/12" TargetMode="External" Id="Re5127774d742427d" /><Relationship Type="http://schemas.openxmlformats.org/officeDocument/2006/relationships/hyperlink" Target="https://meteor.aihw.gov.au/content/540165" TargetMode="External" Id="R93a963fd89ab479e" /><Relationship Type="http://schemas.openxmlformats.org/officeDocument/2006/relationships/hyperlink" Target="https://meteor.aihw.gov.au/RegistrationAuthority/12" TargetMode="External" Id="R52707b6c3be5457a" /><Relationship Type="http://schemas.openxmlformats.org/officeDocument/2006/relationships/hyperlink" Target="https://meteor.aihw.gov.au/content/540184" TargetMode="External" Id="R0bf32ee887724e5f" /><Relationship Type="http://schemas.openxmlformats.org/officeDocument/2006/relationships/hyperlink" Target="https://meteor.aihw.gov.au/RegistrationAuthority/12" TargetMode="External" Id="R42c7cfbfb1614580" /><Relationship Type="http://schemas.openxmlformats.org/officeDocument/2006/relationships/hyperlink" Target="https://meteor.aihw.gov.au/content/679293" TargetMode="External" Id="Re4d8f8e8127d4530" /><Relationship Type="http://schemas.openxmlformats.org/officeDocument/2006/relationships/hyperlink" Target="https://meteor.aihw.gov.au/RegistrationAuthority/12" TargetMode="External" Id="R698a1cf61a694f1f" /><Relationship Type="http://schemas.openxmlformats.org/officeDocument/2006/relationships/hyperlink" Target="https://meteor.aihw.gov.au/content/643186" TargetMode="External" Id="R2cef3a2a62fa446d" /><Relationship Type="http://schemas.openxmlformats.org/officeDocument/2006/relationships/hyperlink" Target="https://meteor.aihw.gov.au/RegistrationAuthority/12" TargetMode="External" Id="R7639c2a4980e4448" /><Relationship Type="http://schemas.openxmlformats.org/officeDocument/2006/relationships/hyperlink" Target="https://meteor.aihw.gov.au/content/608182" TargetMode="External" Id="Rc130b839abad4c47" /><Relationship Type="http://schemas.openxmlformats.org/officeDocument/2006/relationships/hyperlink" Target="https://meteor.aihw.gov.au/RegistrationAuthority/12" TargetMode="External" Id="R7d0e79cb6dd34ca4" /><Relationship Type="http://schemas.openxmlformats.org/officeDocument/2006/relationships/hyperlink" Target="https://meteor.aihw.gov.au/content/643016" TargetMode="External" Id="R47510a410d6047b4" /><Relationship Type="http://schemas.openxmlformats.org/officeDocument/2006/relationships/hyperlink" Target="https://meteor.aihw.gov.au/RegistrationAuthority/12" TargetMode="External" Id="R121491af7feb4744" /><Relationship Type="http://schemas.openxmlformats.org/officeDocument/2006/relationships/hyperlink" Target="https://meteor.aihw.gov.au/content/679213" TargetMode="External" Id="R52e3fc235ed54652" /><Relationship Type="http://schemas.openxmlformats.org/officeDocument/2006/relationships/hyperlink" Target="https://meteor.aihw.gov.au/RegistrationAuthority/12" TargetMode="External" Id="Rcea2b49cd02d4f64" /><Relationship Type="http://schemas.openxmlformats.org/officeDocument/2006/relationships/hyperlink" Target="https://meteor.aihw.gov.au/content/706380" TargetMode="External" Id="R8e1cc5e8318145e9" /><Relationship Type="http://schemas.openxmlformats.org/officeDocument/2006/relationships/hyperlink" Target="https://meteor.aihw.gov.au/RegistrationAuthority/12" TargetMode="External" Id="R6cbcf46b3bd945ce" /><Relationship Type="http://schemas.openxmlformats.org/officeDocument/2006/relationships/hyperlink" Target="https://meteor.aihw.gov.au/content/718209" TargetMode="External" Id="Rf4f73b3efce54870" /><Relationship Type="http://schemas.openxmlformats.org/officeDocument/2006/relationships/hyperlink" Target="https://meteor.aihw.gov.au/RegistrationAuthority/12" TargetMode="External" Id="R49465267d8194892" /></Relationships>
</file>

<file path=word/_rels/header1.xml.rels>&#65279;<?xml version="1.0" encoding="utf-8"?><Relationships xmlns="http://schemas.openxmlformats.org/package/2006/relationships"><Relationship Type="http://schemas.openxmlformats.org/officeDocument/2006/relationships/image" Target="/media/image.png" Id="Rba4549b5b2b1493f" /></Relationships>
</file>