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daebd11e7f4769" /></Relationships>
</file>

<file path=word/document.xml><?xml version="1.0" encoding="utf-8"?>
<w:document xmlns:r="http://schemas.openxmlformats.org/officeDocument/2006/relationships" xmlns:w="http://schemas.openxmlformats.org/wordprocessingml/2006/main">
  <w:body>
    <w:p>
      <w:pPr>
        <w:pStyle w:val="Title"/>
      </w:pPr>
      <w:r>
        <w:t>Household—application type,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application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c657b3bfe483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98a0f94954648b5">
              <w:r>
                <w:rPr>
                  <w:rStyle w:val="Hyperlink"/>
                  <w:b/>
                </w:rPr>
                <w:t xml:space="preserve">household </w:t>
              </w:r>
            </w:hyperlink>
            <w:r>
              <w:rPr>
                <w:rStyle w:val="row-content-rich-text"/>
              </w:rPr>
              <w:t xml:space="preserve">has submitted to a housing assistance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4ea3bfc214403">
              <w:r>
                <w:rPr>
                  <w:rStyle w:val="Hyperlink"/>
                </w:rPr>
                <w:t xml:space="preserve">Household—application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7ef3529cd0416a">
              <w:r>
                <w:rPr>
                  <w:rStyle w:val="Hyperlink"/>
                </w:rPr>
                <w:t xml:space="preserve">Housing assistance 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the context of the waitlist population. It should be used in conjunction with </w:t>
            </w:r>
            <w:hyperlink w:history="true" r:id="R38b7dc7b1cde4f47">
              <w:r>
                <w:rPr>
                  <w:rStyle w:val="Hyperlink"/>
                </w:rPr>
                <w:t xml:space="preserve">Household—application date, DDMMYYYY</w:t>
              </w:r>
            </w:hyperlink>
            <w:r>
              <w:rPr>
                <w:rStyle w:val="row-content-rich-text"/>
              </w:rPr>
              <w:t xml:space="preserve"> to determine those who have been deemed eligible for services and who are waiting to be allocated to public rental housing or state owned and managed Indigenous housing.</w:t>
            </w:r>
          </w:p>
          <w:p>
            <w:pPr>
              <w:spacing w:after="160"/>
            </w:pPr>
            <w:r>
              <w:rPr>
                <w:rStyle w:val="row-content-rich-text"/>
              </w:rPr>
              <w:t xml:space="preserve">The waiting list population refers to applicants who meet the following criteria:</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w:t>
            </w:r>
          </w:p>
          <w:p>
            <w:pPr>
              <w:pStyle w:val="ListParagraph"/>
              <w:numPr>
                <w:ilvl w:val="0"/>
                <w:numId w:val="2"/>
              </w:numPr>
            </w:pPr>
            <w:r>
              <w:rPr>
                <w:rStyle w:val="row-content-rich-text"/>
              </w:rPr>
              <w:t xml:space="preserve">wishing to pursue their application.</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applied for a transfer and received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applications from those who have been assisted by another program such as temporary or crisis accommodation while waiting for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da94339b614f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e25e47f5c141d8">
              <w:r>
                <w:rPr>
                  <w:rStyle w:val="Hyperlink"/>
                </w:rPr>
                <w:t xml:space="preserve">Household—application type, housing assistance code N</w:t>
              </w:r>
            </w:hyperlink>
          </w:p>
          <w:p>
            <w:pPr>
              <w:spacing w:before="0" w:after="0"/>
            </w:pPr>
            <w:r>
              <w:rPr>
                <w:rStyle w:val="row-content"/>
                <w:color w:val="244061"/>
              </w:rPr>
              <w:t xml:space="preserve">       </w:t>
            </w:r>
            <w:hyperlink w:history="true" r:id="R41fa830d6b194f1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cff11609b0544f1">
              <w:r>
                <w:rPr>
                  <w:rStyle w:val="Hyperlink"/>
                </w:rPr>
                <w:t xml:space="preserve">Household—application date, DDMMYYYY</w:t>
              </w:r>
            </w:hyperlink>
          </w:p>
          <w:p>
            <w:pPr>
              <w:spacing w:before="0" w:after="0"/>
            </w:pPr>
            <w:r>
              <w:rPr>
                <w:rStyle w:val="row-content"/>
                <w:color w:val="244061"/>
              </w:rPr>
              <w:t xml:space="preserve">       </w:t>
            </w:r>
            <w:hyperlink w:history="true" r:id="Rd4053045bd8a45f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783a411b664ad1">
              <w:r>
                <w:rPr>
                  <w:rStyle w:val="Hyperlink"/>
                </w:rPr>
                <w:t xml:space="preserve">Community housing waiting list cluster</w:t>
              </w:r>
            </w:hyperlink>
          </w:p>
          <w:p>
            <w:pPr>
              <w:spacing w:before="0" w:after="0"/>
            </w:pPr>
            <w:r>
              <w:rPr>
                <w:rStyle w:val="row-content"/>
                <w:color w:val="244061"/>
              </w:rPr>
              <w:t xml:space="preserve">       </w:t>
            </w:r>
            <w:hyperlink w:history="true" r:id="Rdfca957187064ba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Unknowns are collected as "U", and should be mapped to 9 - Not stated/Inadequately described.</w:t>
            </w:r>
          </w:p>
          <w:p>
            <w:r>
              <w:rPr>
                <w:rStyle w:val="row-content"/>
              </w:rPr>
              <w:t xml:space="preserve">Code 8 Other is not used in this collection.</w:t>
            </w:r>
          </w:p>
          <w:p>
            <w:r>
              <w:br/>
            </w:r>
            <w:r>
              <w:br/>
            </w:r>
            <w:hyperlink w:history="true" r:id="Rb64089e3872e4d1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a10fd3549f94a6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total number of applications as at 30 June of the reference year.</w:t>
            </w:r>
          </w:p>
          <w:p>
            <w:r>
              <w:rPr>
                <w:rStyle w:val="row-content"/>
              </w:rPr>
              <w:t xml:space="preserve">This collection uses an alternative code set. These codes should be mapped as follows:</w:t>
            </w:r>
          </w:p>
          <w:p>
            <w:r>
              <w:rPr>
                <w:rStyle w:val="row-content"/>
              </w:rPr>
              <w:t xml:space="preserve">3 (other) = 8 (other)</w:t>
            </w:r>
          </w:p>
          <w:p>
            <w:r>
              <w:br/>
            </w:r>
            <w:r>
              <w:br/>
            </w:r>
            <w:hyperlink w:history="true" r:id="R9cecaece9fe4458e">
              <w:r>
                <w:rPr>
                  <w:rStyle w:val="Hyperlink"/>
                </w:rPr>
                <w:t xml:space="preserve">Waitlist (housing assistance) cluster</w:t>
              </w:r>
            </w:hyperlink>
          </w:p>
          <w:p>
            <w:pPr>
              <w:spacing w:before="0" w:after="0"/>
            </w:pPr>
            <w:r>
              <w:rPr>
                <w:rStyle w:val="row-content"/>
                <w:color w:val="244061"/>
              </w:rPr>
              <w:t xml:space="preserve">       </w:t>
            </w:r>
            <w:hyperlink w:history="true" r:id="Rb86f9dce525245b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8 'Other' maps to code 3 'other' in the public rental housing and state owned and managed Indigenous housing collection manual.</w:t>
            </w:r>
          </w:p>
          <w:p>
            <w:r>
              <w:br/>
            </w:r>
            <w:r>
              <w:br/>
            </w:r>
          </w:p>
        </w:tc>
      </w:tr>
    </w:tbl>
    <w:p/>
    <w:tbl>
      <w:tblPr>
        <w:tblStyle w:val="TableGrid"/>
        <w:tblW w:w="0" w:type="auto"/>
      </w:tblPr>
    </w:tbl>
    <w:p>
      <w:r>
        <w:br/>
      </w:r>
    </w:p>
    <w:sectPr>
      <w:footerReference xmlns:r="http://schemas.openxmlformats.org/officeDocument/2006/relationships" w:type="default" r:id="R062da428734a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86730b582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da428734a4f1a" /><Relationship Type="http://schemas.openxmlformats.org/officeDocument/2006/relationships/header" Target="/word/header1.xml" Id="R275af086081a4b1c" /><Relationship Type="http://schemas.openxmlformats.org/officeDocument/2006/relationships/settings" Target="/word/settings.xml" Id="R962380e4a78540a6" /><Relationship Type="http://schemas.openxmlformats.org/officeDocument/2006/relationships/styles" Target="/word/styles.xml" Id="R288014703b574f9d" /><Relationship Type="http://schemas.openxmlformats.org/officeDocument/2006/relationships/hyperlink" Target="https://meteor.aihw.gov.au/RegistrationAuthority/11" TargetMode="External" Id="Ref8c657b3bfe4834" /><Relationship Type="http://schemas.openxmlformats.org/officeDocument/2006/relationships/hyperlink" Target="https://meteor.aihw.gov.au/content/465183" TargetMode="External" Id="R498a0f94954648b5" /><Relationship Type="http://schemas.openxmlformats.org/officeDocument/2006/relationships/hyperlink" Target="https://meteor.aihw.gov.au/content/608130" TargetMode="External" Id="R7ca4ea3bfc214403" /><Relationship Type="http://schemas.openxmlformats.org/officeDocument/2006/relationships/hyperlink" Target="https://meteor.aihw.gov.au/content/463942" TargetMode="External" Id="Raf7ef3529cd0416a" /><Relationship Type="http://schemas.openxmlformats.org/officeDocument/2006/relationships/hyperlink" Target="https://meteor.aihw.gov.au/content/607872" TargetMode="External" Id="R38b7dc7b1cde4f47" /><Relationship Type="http://schemas.openxmlformats.org/officeDocument/2006/relationships/numbering" Target="/word/numbering.xml" Id="Rf08eadd963ec4ad4" /><Relationship Type="http://schemas.openxmlformats.org/officeDocument/2006/relationships/hyperlink" Target="https://meteor.aihw.gov.au/content/246013" TargetMode="External" Id="Re4da94339b614f37" /><Relationship Type="http://schemas.openxmlformats.org/officeDocument/2006/relationships/hyperlink" Target="https://meteor.aihw.gov.au/content/463944" TargetMode="External" Id="Ra5e25e47f5c141d8" /><Relationship Type="http://schemas.openxmlformats.org/officeDocument/2006/relationships/hyperlink" Target="https://meteor.aihw.gov.au/RegistrationAuthority/11" TargetMode="External" Id="R41fa830d6b194f11" /><Relationship Type="http://schemas.openxmlformats.org/officeDocument/2006/relationships/hyperlink" Target="https://meteor.aihw.gov.au/content/472571" TargetMode="External" Id="Rccff11609b0544f1" /><Relationship Type="http://schemas.openxmlformats.org/officeDocument/2006/relationships/hyperlink" Target="https://meteor.aihw.gov.au/RegistrationAuthority/11" TargetMode="External" Id="Rd4053045bd8a45f0" /><Relationship Type="http://schemas.openxmlformats.org/officeDocument/2006/relationships/hyperlink" Target="https://meteor.aihw.gov.au/content/621938" TargetMode="External" Id="R71783a411b664ad1" /><Relationship Type="http://schemas.openxmlformats.org/officeDocument/2006/relationships/hyperlink" Target="https://meteor.aihw.gov.au/RegistrationAuthority/11" TargetMode="External" Id="Rdfca957187064ba2" /><Relationship Type="http://schemas.openxmlformats.org/officeDocument/2006/relationships/hyperlink" Target="https://meteor.aihw.gov.au/content/711016" TargetMode="External" Id="Rb64089e3872e4d17" /><Relationship Type="http://schemas.openxmlformats.org/officeDocument/2006/relationships/hyperlink" Target="https://meteor.aihw.gov.au/RegistrationAuthority/11" TargetMode="External" Id="R2a10fd3549f94a6d" /><Relationship Type="http://schemas.openxmlformats.org/officeDocument/2006/relationships/hyperlink" Target="https://meteor.aihw.gov.au/content/605281" TargetMode="External" Id="R9cecaece9fe4458e" /><Relationship Type="http://schemas.openxmlformats.org/officeDocument/2006/relationships/hyperlink" Target="https://meteor.aihw.gov.au/RegistrationAuthority/11" TargetMode="External" Id="Rb86f9dce525245b8" /></Relationships>
</file>

<file path=word/_rels/header1.xml.rels>&#65279;<?xml version="1.0" encoding="utf-8"?><Relationships xmlns="http://schemas.openxmlformats.org/package/2006/relationships"><Relationship Type="http://schemas.openxmlformats.org/officeDocument/2006/relationships/image" Target="/media/image.png" Id="R6a586730b5824f7b" /></Relationships>
</file>