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55bde9591246a5" /></Relationships>
</file>

<file path=word/document.xml><?xml version="1.0" encoding="utf-8"?>
<w:document xmlns:r="http://schemas.openxmlformats.org/officeDocument/2006/relationships" xmlns:w="http://schemas.openxmlformats.org/wordprocessingml/2006/main">
  <w:body>
    <w:p>
      <w:pPr>
        <w:pStyle w:val="Title"/>
      </w:pPr>
      <w:r>
        <w:t>Service delivery mode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99f17b2a84867">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method of communication between a patient and a health care provider during an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CLP</w:t>
            </w:r>
          </w:p>
        </w:tc>
        <w:tc>
          <w:tcPr>
            <w:tcBorders>
              <w:top w:val="none" w:color="000000" w:sz="0"/>
              <w:left w:val="none" w:color="000000" w:sz="0"/>
              <w:bottom w:val="none" w:color="000000" w:sz="0"/>
              <w:right w:val="none" w:color="000000" w:sz="0"/>
            </w:tcBorders>
            <w:vAlign w:val="top"/>
          </w:tcPr>
          <w:p>
            <w:r>
              <w:t xml:space="preserve">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ELE</w:t>
            </w:r>
          </w:p>
        </w:tc>
        <w:tc>
          <w:tcPr>
            <w:tcBorders>
              <w:top w:val="none" w:color="000000" w:sz="0"/>
              <w:left w:val="none" w:color="000000" w:sz="0"/>
              <w:bottom w:val="none" w:color="000000" w:sz="0"/>
              <w:right w:val="none" w:color="000000" w:sz="0"/>
            </w:tcBorders>
            <w:vAlign w:val="top"/>
          </w:tcPr>
          <w:p>
            <w:r>
              <w:t xml:space="preserve">Electronic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GCP</w:t>
            </w:r>
          </w:p>
        </w:tc>
        <w:tc>
          <w:tcPr>
            <w:tcBorders>
              <w:top w:val="none" w:color="000000" w:sz="0"/>
              <w:left w:val="none" w:color="000000" w:sz="0"/>
              <w:bottom w:val="none" w:color="000000" w:sz="0"/>
              <w:right w:val="none" w:color="000000" w:sz="0"/>
            </w:tcBorders>
            <w:vAlign w:val="top"/>
          </w:tcPr>
          <w:p>
            <w:r>
              <w:t xml:space="preserve">Group 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w:t>
            </w:r>
          </w:p>
        </w:tc>
        <w:tc>
          <w:tcPr>
            <w:tcBorders>
              <w:top w:val="none" w:color="000000" w:sz="0"/>
              <w:left w:val="none" w:color="000000" w:sz="0"/>
              <w:bottom w:val="none" w:color="000000" w:sz="0"/>
              <w:right w:val="none" w:color="000000" w:sz="0"/>
            </w:tcBorders>
            <w:vAlign w:val="top"/>
          </w:tcPr>
          <w:p>
            <w:r>
              <w:t xml:space="preserve">Home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TEL</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VID</w:t>
            </w:r>
          </w:p>
        </w:tc>
        <w:tc>
          <w:tcPr>
            <w:tcBorders>
              <w:top w:val="none" w:color="000000" w:sz="0"/>
              <w:left w:val="none" w:color="000000" w:sz="0"/>
              <w:bottom w:val="none" w:color="000000" w:sz="0"/>
              <w:right w:val="none" w:color="000000" w:sz="0"/>
            </w:tcBorders>
            <w:vAlign w:val="top"/>
          </w:tcPr>
          <w:p>
            <w:r>
              <w:t xml:space="preserve">Video 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9275b583274e6a">
              <w:r>
                <w:rPr>
                  <w:rStyle w:val="Hyperlink"/>
                </w:rPr>
                <w:t xml:space="preserve">Appointment—service delivery mode, code AAA</w:t>
              </w:r>
            </w:hyperlink>
          </w:p>
          <w:p>
            <w:pPr>
              <w:spacing w:before="0" w:after="0"/>
            </w:pPr>
            <w:r>
              <w:rPr>
                <w:rStyle w:val="row-content"/>
                <w:color w:val="244061"/>
              </w:rPr>
              <w:t xml:space="preserve">       </w:t>
            </w:r>
            <w:hyperlink w:history="true" r:id="R23b8f98e5c5f4260">
              <w:r>
                <w:rPr>
                  <w:rStyle w:val="Hyperlink"/>
                  <w:color w:val="244061"/>
                </w:rPr>
                <w:t xml:space="preserve">WA Health</w:t>
              </w:r>
            </w:hyperlink>
            <w:r>
              <w:rPr>
                <w:rStyle w:val="row-content"/>
                <w:color w:val="244061"/>
              </w:rPr>
              <w:t xml:space="preserve">, Standard 24/04/2015</w:t>
            </w:r>
          </w:p>
          <w:p>
            <w:r>
              <w:br/>
            </w:r>
          </w:p>
        </w:tc>
      </w:tr>
    </w:tbl>
    <w:p>
      <w:r>
        <w:br/>
      </w:r>
    </w:p>
    <w:sectPr>
      <w:footerReference xmlns:r="http://schemas.openxmlformats.org/officeDocument/2006/relationships" w:type="default" r:id="Rd46d38e958d8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606775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05ef5f374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d38e958d84392" /><Relationship Type="http://schemas.openxmlformats.org/officeDocument/2006/relationships/header" Target="/word/header1.xml" Id="R451ccdd51da34f52" /><Relationship Type="http://schemas.openxmlformats.org/officeDocument/2006/relationships/settings" Target="/word/settings.xml" Id="R5ae7e48796234285" /><Relationship Type="http://schemas.openxmlformats.org/officeDocument/2006/relationships/styles" Target="/word/styles.xml" Id="R6c8dc05445334998" /><Relationship Type="http://schemas.openxmlformats.org/officeDocument/2006/relationships/hyperlink" Target="https://meteor.aihw.gov.au/RegistrationAuthority/2" TargetMode="External" Id="Ra3999f17b2a84867" /><Relationship Type="http://schemas.openxmlformats.org/officeDocument/2006/relationships/hyperlink" Target="https://meteor.aihw.gov.au/content/606773" TargetMode="External" Id="R2e9275b583274e6a" /><Relationship Type="http://schemas.openxmlformats.org/officeDocument/2006/relationships/hyperlink" Target="https://meteor.aihw.gov.au/RegistrationAuthority/2" TargetMode="External" Id="R23b8f98e5c5f4260" /></Relationships>
</file>

<file path=word/_rels/header1.xml.rels>&#65279;<?xml version="1.0" encoding="utf-8"?><Relationships xmlns="http://schemas.openxmlformats.org/package/2006/relationships"><Relationship Type="http://schemas.openxmlformats.org/officeDocument/2006/relationships/image" Target="/media/image.png" Id="Re3605ef5f3744e6f" /></Relationships>
</file>