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a1c411708e44e47" /></Relationships>
</file>

<file path=word/document.xml><?xml version="1.0" encoding="utf-8"?>
<w:document xmlns:r="http://schemas.openxmlformats.org/officeDocument/2006/relationships" xmlns:w="http://schemas.openxmlformats.org/wordprocessingml/2006/main">
  <w:body>
    <w:p>
      <w:pPr>
        <w:pStyle w:val="Title"/>
      </w:pPr>
      <w:r>
        <w:t>Service provider organisation—number of early childhood education program hours enrolled </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organisation—number of early childhood education program hours enrolled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604296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db9f55e1253419f">
              <w:r>
                <w:rPr>
                  <w:rStyle w:val="Hyperlink"/>
                  <w:color w:val="244061"/>
                </w:rPr>
                <w:t xml:space="preserve">Early Childhood</w:t>
              </w:r>
            </w:hyperlink>
            <w:r>
              <w:rPr>
                <w:rStyle w:val="row-content"/>
                <w:color w:val="244061"/>
              </w:rPr>
              <w:t xml:space="preserve">, Standard 01/06/2015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hours that children are enrolled in an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7a2560f4f59c4f3b">
              <w:r>
                <w:rPr>
                  <w:rStyle w:val="Hyperlink"/>
                  <w:b/>
                </w:rPr>
                <w:t xml:space="preserve">early childhood education program</w:t>
              </w:r>
            </w:hyperlink>
            <w:r>
              <w:rPr>
                <w:rStyle w:val="row-content-rich-text"/>
              </w:rPr>
              <w:t xml:space="preserve"> at the service, in a given week.</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9252a1ef6fc4c84">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organisation that provides services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29ac41eb14d7426c">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e6e66c3f04d4766">
              <w:r>
                <w:rPr>
                  <w:rStyle w:val="Hyperlink"/>
                </w:rPr>
                <w:t xml:space="preserve">Early childhood education program enrolment hours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count of the hours in which a child is enrolled in an </w:t>
            </w:r>
          </w:p>
          <w:p>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17f8c02cd14045b4">
              <w:r>
                <w:rPr>
                  <w:rStyle w:val="Hyperlink"/>
                  <w:b/>
                </w:rPr>
                <w:t xml:space="preserve">early childhood education program</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4113af194ae4207">
              <w:r>
                <w:rPr>
                  <w:rStyle w:val="Hyperlink"/>
                </w:rPr>
                <w:t xml:space="preserve">Educational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3c47299549d8463a">
              <w:r>
                <w:rPr>
                  <w:rStyle w:val="Hyperlink"/>
                </w:rPr>
                <w:t xml:space="preserve">Early Childhood Data Sub Group (ECDSG)</w:t>
              </w:r>
            </w:hyperlink>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00e76a959cb9474e">
              <w:r>
                <w:rPr>
                  <w:rStyle w:val="Hyperlink"/>
                </w:rPr>
                <w:t xml:space="preserve">Early Childhood Data Sub Group (ECDSG)</w:t>
              </w:r>
            </w:hyperlink>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792df2e315541d5">
              <w:r>
                <w:rPr>
                  <w:rStyle w:val="Hyperlink"/>
                </w:rPr>
                <w:t xml:space="preserve">Service provider organisation—number of early childhood education program hours enrolled </w:t>
              </w:r>
            </w:hyperlink>
          </w:p>
          <w:p>
            <w:pPr>
              <w:spacing w:before="0" w:after="0"/>
            </w:pPr>
            <w:r>
              <w:rPr>
                <w:rStyle w:val="row-content"/>
                <w:color w:val="244061"/>
              </w:rPr>
              <w:t xml:space="preserve">       </w:t>
            </w:r>
            <w:hyperlink w:history="true" r:id="R892a12f016124683">
              <w:r>
                <w:rPr>
                  <w:rStyle w:val="Hyperlink"/>
                  <w:color w:val="244061"/>
                </w:rPr>
                <w:t xml:space="preserve">Early Childhood</w:t>
              </w:r>
            </w:hyperlink>
            <w:r>
              <w:rPr>
                <w:rStyle w:val="row-content"/>
                <w:color w:val="244061"/>
              </w:rPr>
              <w:t xml:space="preserve">, Superseded 01/06/2015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4c1fbd5e8a21424a">
              <w:r>
                <w:rPr>
                  <w:rStyle w:val="Hyperlink"/>
                </w:rPr>
                <w:t xml:space="preserve">Service provider organisation—number of early childhood education program hours enrolled, total hours N[NNNN]</w:t>
              </w:r>
            </w:hyperlink>
          </w:p>
          <w:p>
            <w:pPr>
              <w:spacing w:before="0" w:after="0"/>
            </w:pPr>
            <w:r>
              <w:rPr>
                <w:rStyle w:val="row-content"/>
                <w:color w:val="244061"/>
              </w:rPr>
              <w:t xml:space="preserve">       </w:t>
            </w:r>
            <w:hyperlink w:history="true" r:id="R3317210a416c44d3">
              <w:r>
                <w:rPr>
                  <w:rStyle w:val="Hyperlink"/>
                  <w:color w:val="244061"/>
                </w:rPr>
                <w:t xml:space="preserve">Early Childhood</w:t>
              </w:r>
            </w:hyperlink>
            <w:r>
              <w:rPr>
                <w:rStyle w:val="row-content"/>
                <w:color w:val="244061"/>
              </w:rPr>
              <w:t xml:space="preserve">, Standard 01/06/2015</w:t>
            </w:r>
          </w:p>
          <w:p>
            <w:r>
              <w:br/>
            </w:r>
          </w:p>
        </w:tc>
      </w:tr>
    </w:tbl>
    <w:p>
      <w:r>
        <w:br/>
      </w:r>
      <w:r>
        <w:br/>
      </w:r>
    </w:p>
    <w:sectPr>
      <w:footerReference xmlns:r="http://schemas.openxmlformats.org/officeDocument/2006/relationships" w:type="default" r:id="R1b7f2e502f3748d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604296</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becbfc5bd87498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b7f2e502f3748de" /><Relationship Type="http://schemas.openxmlformats.org/officeDocument/2006/relationships/header" Target="/word/header1.xml" Id="R4bdab7d2621642e1" /><Relationship Type="http://schemas.openxmlformats.org/officeDocument/2006/relationships/settings" Target="/word/settings.xml" Id="R6e3198c52f804296" /><Relationship Type="http://schemas.openxmlformats.org/officeDocument/2006/relationships/styles" Target="/word/styles.xml" Id="Rc30162a64ae149a7" /><Relationship Type="http://schemas.openxmlformats.org/officeDocument/2006/relationships/hyperlink" Target="https://meteor.aihw.gov.au/RegistrationAuthority/13" TargetMode="External" Id="Rbdb9f55e1253419f" /><Relationship Type="http://schemas.openxmlformats.org/officeDocument/2006/relationships/hyperlink" Target="https://meteor.aihw.gov.au/content/602292" TargetMode="External" Id="R7a2560f4f59c4f3b" /><Relationship Type="http://schemas.openxmlformats.org/officeDocument/2006/relationships/hyperlink" Target="https://meteor.aihw.gov.au/content/269022" TargetMode="External" Id="Rc9252a1ef6fc4c84" /><Relationship Type="http://schemas.openxmlformats.org/officeDocument/2006/relationships/hyperlink" Target="https://meteor.aihw.gov.au/content/281131" TargetMode="External" Id="R29ac41eb14d7426c" /><Relationship Type="http://schemas.openxmlformats.org/officeDocument/2006/relationships/hyperlink" Target="https://meteor.aihw.gov.au/content/602312" TargetMode="External" Id="Rae6e66c3f04d4766" /><Relationship Type="http://schemas.openxmlformats.org/officeDocument/2006/relationships/hyperlink" Target="https://meteor.aihw.gov.au/content/602292" TargetMode="External" Id="R17f8c02cd14045b4" /><Relationship Type="http://schemas.openxmlformats.org/officeDocument/2006/relationships/hyperlink" Target="https://meteor.aihw.gov.au/content/274644" TargetMode="External" Id="R14113af194ae4207" /><Relationship Type="http://schemas.openxmlformats.org/officeDocument/2006/relationships/hyperlink" Target="https://meteor.aihw.gov.au/content/388499" TargetMode="External" Id="R3c47299549d8463a" /><Relationship Type="http://schemas.openxmlformats.org/officeDocument/2006/relationships/hyperlink" Target="https://meteor.aihw.gov.au/content/388499" TargetMode="External" Id="R00e76a959cb9474e" /><Relationship Type="http://schemas.openxmlformats.org/officeDocument/2006/relationships/hyperlink" Target="https://meteor.aihw.gov.au/content/557613" TargetMode="External" Id="R2792df2e315541d5" /><Relationship Type="http://schemas.openxmlformats.org/officeDocument/2006/relationships/hyperlink" Target="https://meteor.aihw.gov.au/RegistrationAuthority/13" TargetMode="External" Id="R892a12f016124683" /><Relationship Type="http://schemas.openxmlformats.org/officeDocument/2006/relationships/hyperlink" Target="https://meteor.aihw.gov.au/content/602356" TargetMode="External" Id="R4c1fbd5e8a21424a" /><Relationship Type="http://schemas.openxmlformats.org/officeDocument/2006/relationships/hyperlink" Target="https://meteor.aihw.gov.au/RegistrationAuthority/13" TargetMode="External" Id="R3317210a416c44d3" /></Relationships>
</file>

<file path=word/_rels/header1.xml.rels>&#65279;<?xml version="1.0" encoding="utf-8"?><Relationships xmlns="http://schemas.openxmlformats.org/package/2006/relationships"><Relationship Type="http://schemas.openxmlformats.org/officeDocument/2006/relationships/image" Target="/media/image.png" Id="Rcbecbfc5bd874986" /></Relationships>
</file>