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19a7a1d3834d44" /></Relationships>
</file>

<file path=word/document.xml><?xml version="1.0" encoding="utf-8"?>
<w:document xmlns:r="http://schemas.openxmlformats.org/officeDocument/2006/relationships" xmlns:w="http://schemas.openxmlformats.org/wordprocessingml/2006/main">
  <w:body>
    <w:p>
      <w:pPr>
        <w:pStyle w:val="Title"/>
      </w:pPr>
      <w:r>
        <w:t>Service/care provider—Medicare referring provider practice location identifier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Service/care provider—Medicare referring provider practice location identifier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604053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227784c96e3442f">
              <w:r>
                <w:rPr>
                  <w:rStyle w:val="Hyperlink"/>
                  <w:color w:val="244061"/>
                </w:rPr>
                <w:t xml:space="preserve">Commonwealth Department of Health</w:t>
              </w:r>
            </w:hyperlink>
            <w:r>
              <w:rPr>
                <w:rStyle w:val="row-content"/>
                <w:color w:val="244061"/>
              </w:rPr>
              <w:t xml:space="preserve">, Recorded 27/05/2015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unique identifier for the practice site of the </w:t>
            </w:r>
          </w:p>
          <w:p>
            <w:hyperlink w:tooltip="To be eligible to provide medical service which will attract Medicare benefits, or to provide services for or on behalf of another practitioner, practitioners must meet one of the following criteria:&#10;(a) be a recognised specialist, consultant physician..." w:history="true" r:id="R5a9990502e9e4967">
              <w:r>
                <w:rPr>
                  <w:rStyle w:val="Hyperlink"/>
                  <w:b/>
                </w:rPr>
                <w:t xml:space="preserve">Medicare service provider</w:t>
              </w:r>
            </w:hyperlink>
            <w:r>
              <w:rPr>
                <w:rStyle w:val="row-content-rich-text"/>
              </w:rPr>
              <w:t xml:space="preserve"> who requested further care, services or treatment.</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5cd943f4451e4d8c">
              <w:r>
                <w:rPr>
                  <w:rStyle w:val="Hyperlink"/>
                </w:rPr>
                <w:t xml:space="preserve">Service/care provider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person or group of persons who provide services and/or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63f463bb95474b15">
              <w:r>
                <w:rPr>
                  <w:rStyle w:val="Hyperlink"/>
                </w:rPr>
                <w:t xml:space="preserve">Service/care provider</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6e4949791efe4d5a">
              <w:r>
                <w:rPr>
                  <w:rStyle w:val="Hyperlink"/>
                </w:rPr>
                <w:t xml:space="preserve">Medicare referring provider practice location identifier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unique identifier for a practice site of a </w:t>
            </w:r>
          </w:p>
          <w:p>
            <w:hyperlink w:tooltip="To be eligible to provide medical service which will attract Medicare benefits, or to provide services for or on behalf of another practitioner, practitioners must meet one of the following criteria:&#10;(a) be a recognised specialist, consultant physician..." w:history="true" r:id="R96f53c91b08d4d06">
              <w:r>
                <w:rPr>
                  <w:rStyle w:val="Hyperlink"/>
                  <w:b/>
                </w:rPr>
                <w:t xml:space="preserve">Medicare service provider</w:t>
              </w:r>
            </w:hyperlink>
            <w:r>
              <w:rPr>
                <w:rStyle w:val="row-content-rich-text"/>
              </w:rPr>
              <w:t xml:space="preserve"> who requested further care, services or treatment.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6345ed1ea42747ef">
              <w:r>
                <w:rPr>
                  <w:rStyle w:val="Hyperlink"/>
                </w:rPr>
                <w:t xml:space="preserve">Identifier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c9dd61ffeda64dcf">
              <w:r>
                <w:rPr>
                  <w:rStyle w:val="Hyperlink"/>
                </w:rPr>
                <w:t xml:space="preserve">Service/care provider—Medicare referring provider practice location identifier, X</w:t>
              </w:r>
            </w:hyperlink>
          </w:p>
          <w:p>
            <w:pPr>
              <w:pStyle w:val="registration-status"/>
              <w:spacing w:before="0" w:after="0"/>
            </w:pPr>
            <w:hyperlink w:history="true" r:id="R9e7e6c1723bd416b">
              <w:r>
                <w:rPr>
                  <w:rStyle w:val="Hyperlink"/>
                  <w:color w:val="244061"/>
                </w:rPr>
                <w:t xml:space="preserve">Commonwealth Department of Health</w:t>
              </w:r>
            </w:hyperlink>
            <w:r>
              <w:rPr>
                <w:rStyle w:val="row-content"/>
                <w:color w:val="244061"/>
              </w:rPr>
              <w:t xml:space="preserve">, Retired 19/10/2023</w:t>
            </w:r>
          </w:p>
          <w:p>
            <w:r>
              <w:br/>
            </w:r>
          </w:p>
        </w:tc>
      </w:tr>
    </w:tbl>
    <w:p>
      <w:r>
        <w:br/>
      </w:r>
      <w:r>
        <w:br/>
      </w:r>
    </w:p>
    <w:sectPr>
      <w:footerReference xmlns:r="http://schemas.openxmlformats.org/officeDocument/2006/relationships" w:type="default" r:id="R7dee220825a047d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604053</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ca14bf9ca4d48a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dee220825a047d3" /><Relationship Type="http://schemas.openxmlformats.org/officeDocument/2006/relationships/header" Target="/word/header1.xml" Id="R6abdda27802b4658" /><Relationship Type="http://schemas.openxmlformats.org/officeDocument/2006/relationships/settings" Target="/word/settings.xml" Id="R60b1d5dfd6c74e10" /><Relationship Type="http://schemas.openxmlformats.org/officeDocument/2006/relationships/styles" Target="/word/styles.xml" Id="R3128ba7e555f4684" /><Relationship Type="http://schemas.openxmlformats.org/officeDocument/2006/relationships/hyperlink" Target="https://meteor.aihw.gov.au/RegistrationAuthority/10" TargetMode="External" Id="Ra227784c96e3442f" /><Relationship Type="http://schemas.openxmlformats.org/officeDocument/2006/relationships/hyperlink" Target="https://meteor.aihw.gov.au/content/608802" TargetMode="External" Id="R5a9990502e9e4967" /><Relationship Type="http://schemas.openxmlformats.org/officeDocument/2006/relationships/hyperlink" Target="https://meteor.aihw.gov.au/content/269017" TargetMode="External" Id="R5cd943f4451e4d8c" /><Relationship Type="http://schemas.openxmlformats.org/officeDocument/2006/relationships/hyperlink" Target="https://meteor.aihw.gov.au/content/281114" TargetMode="External" Id="R63f463bb95474b15" /><Relationship Type="http://schemas.openxmlformats.org/officeDocument/2006/relationships/hyperlink" Target="https://meteor.aihw.gov.au/content/604041" TargetMode="External" Id="R6e4949791efe4d5a" /><Relationship Type="http://schemas.openxmlformats.org/officeDocument/2006/relationships/hyperlink" Target="https://meteor.aihw.gov.au/content/608802" TargetMode="External" Id="R96f53c91b08d4d06" /><Relationship Type="http://schemas.openxmlformats.org/officeDocument/2006/relationships/hyperlink" Target="https://meteor.aihw.gov.au/content/274649" TargetMode="External" Id="R6345ed1ea42747ef" /><Relationship Type="http://schemas.openxmlformats.org/officeDocument/2006/relationships/hyperlink" Target="https://meteor.aihw.gov.au/content/604060" TargetMode="External" Id="Rc9dd61ffeda64dcf" /><Relationship Type="http://schemas.openxmlformats.org/officeDocument/2006/relationships/hyperlink" Target="https://meteor.aihw.gov.au/RegistrationAuthority/10" TargetMode="External" Id="R9e7e6c1723bd416b" /></Relationships>
</file>

<file path=word/_rels/header1.xml.rels>&#65279;<?xml version="1.0" encoding="utf-8"?><Relationships xmlns="http://schemas.openxmlformats.org/package/2006/relationships"><Relationship Type="http://schemas.openxmlformats.org/officeDocument/2006/relationships/image" Target="/media/image.png" Id="R2ca14bf9ca4d48aa" /></Relationships>
</file>