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f9c469805446b" /></Relationships>
</file>

<file path=word/document.xml><?xml version="1.0" encoding="utf-8"?>
<w:document xmlns:r="http://schemas.openxmlformats.org/officeDocument/2006/relationships" xmlns:w="http://schemas.openxmlformats.org/wordprocessingml/2006/main">
  <w:body>
    <w:p>
      <w:pPr>
        <w:pStyle w:val="Title"/>
      </w:pPr>
      <w:r>
        <w:t>Medicare referring provider practice location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referring provider practice location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465d344e404d17">
              <w:r>
                <w:rPr>
                  <w:rStyle w:val="Hyperlink"/>
                  <w:color w:val="244061"/>
                </w:rPr>
                <w:t xml:space="preserve">Commonwealth Department of Health</w:t>
              </w:r>
            </w:hyperlink>
            <w:r>
              <w:rPr>
                <w:rStyle w:val="row-content"/>
                <w:color w:val="244061"/>
              </w:rPr>
              <w:t xml:space="preserve">, Recorded 27/05/2015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practice site of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de4eb79970844c65">
              <w:r>
                <w:rPr>
                  <w:rStyle w:val="Hyperlink"/>
                  <w:b/>
                </w:rPr>
                <w:t xml:space="preserve">Medicare service provider</w:t>
              </w:r>
            </w:hyperlink>
            <w:r>
              <w:rPr>
                <w:rStyle w:val="row-content-rich-text"/>
              </w:rPr>
              <w:t xml:space="preserve"> who requested further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99dc95904340da">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3d4faa0cbf4da3">
              <w:r>
                <w:rPr>
                  <w:rStyle w:val="Hyperlink"/>
                </w:rPr>
                <w:t xml:space="preserve">Service/care provider—Medicare referring provider practice location identifier </w:t>
              </w:r>
            </w:hyperlink>
          </w:p>
          <w:p>
            <w:pPr>
              <w:pStyle w:val="registration-status"/>
              <w:spacing w:before="0" w:after="0"/>
            </w:pPr>
            <w:hyperlink w:history="true" r:id="Rd698327981d0492f">
              <w:r>
                <w:rPr>
                  <w:rStyle w:val="Hyperlink"/>
                  <w:color w:val="244061"/>
                </w:rPr>
                <w:t xml:space="preserve">Commonwealth Department of Health</w:t>
              </w:r>
            </w:hyperlink>
            <w:r>
              <w:rPr>
                <w:rStyle w:val="row-content"/>
                <w:color w:val="244061"/>
              </w:rPr>
              <w:t xml:space="preserve">, Recorded 27/05/2015</w:t>
            </w:r>
          </w:p>
          <w:p>
            <w:r>
              <w:br/>
            </w:r>
          </w:p>
        </w:tc>
      </w:tr>
    </w:tbl>
    <w:p>
      <w:r>
        <w:br/>
      </w:r>
    </w:p>
    <w:sectPr>
      <w:footerReference xmlns:r="http://schemas.openxmlformats.org/officeDocument/2006/relationships" w:type="default" r:id="Rae71eec8b78b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e91d896a06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71eec8b78b4973" /><Relationship Type="http://schemas.openxmlformats.org/officeDocument/2006/relationships/header" Target="/word/header1.xml" Id="R3df393fba4134e60" /><Relationship Type="http://schemas.openxmlformats.org/officeDocument/2006/relationships/settings" Target="/word/settings.xml" Id="Ra32f6ba8846443a5" /><Relationship Type="http://schemas.openxmlformats.org/officeDocument/2006/relationships/styles" Target="/word/styles.xml" Id="Rc3452fca697641ab" /><Relationship Type="http://schemas.openxmlformats.org/officeDocument/2006/relationships/hyperlink" Target="https://meteor.aihw.gov.au/RegistrationAuthority/10" TargetMode="External" Id="R78465d344e404d17" /><Relationship Type="http://schemas.openxmlformats.org/officeDocument/2006/relationships/hyperlink" Target="https://meteor.aihw.gov.au/content/608802" TargetMode="External" Id="Rde4eb79970844c65" /><Relationship Type="http://schemas.openxmlformats.org/officeDocument/2006/relationships/hyperlink" Target="https://meteor.aihw.gov.au/content/274649" TargetMode="External" Id="Rc099dc95904340da" /><Relationship Type="http://schemas.openxmlformats.org/officeDocument/2006/relationships/hyperlink" Target="https://meteor.aihw.gov.au/content/604053" TargetMode="External" Id="R553d4faa0cbf4da3" /><Relationship Type="http://schemas.openxmlformats.org/officeDocument/2006/relationships/hyperlink" Target="https://meteor.aihw.gov.au/RegistrationAuthority/10" TargetMode="External" Id="Rd698327981d0492f" /></Relationships>
</file>

<file path=word/_rels/header1.xml.rels>&#65279;<?xml version="1.0" encoding="utf-8"?><Relationships xmlns="http://schemas.openxmlformats.org/package/2006/relationships"><Relationship Type="http://schemas.openxmlformats.org/officeDocument/2006/relationships/image" Target="/media/image.png" Id="Rabe91d896a064252" /></Relationships>
</file>