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8c7a2eb8548ef" /></Relationships>
</file>

<file path=word/document.xml><?xml version="1.0" encoding="utf-8"?>
<w:document xmlns:r="http://schemas.openxmlformats.org/officeDocument/2006/relationships" xmlns:w="http://schemas.openxmlformats.org/wordprocessingml/2006/main">
  <w:body>
    <w:p>
      <w:pPr>
        <w:pStyle w:val="Title"/>
      </w:pPr>
      <w:r>
        <w:t>Repeat prescription indicator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Repeat prescription indicator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f236d265d476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prescription is a repeat prescription or an original prescription.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Repeat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blank   Original prescription</w:t>
            </w:r>
          </w:p>
          <w:p>
            <w:pPr>
              <w:spacing w:after="160"/>
            </w:pPr>
            <w:r>
              <w:rPr>
                <w:rStyle w:val="row-content-rich-text"/>
              </w:rPr>
              <w:t xml:space="preserve">This code is used where the prescription is either for the one-off supply of a medicinal product, i.e. a single bottle, packet, dose etc. of the prescribed item, or for the initial supply of a medicinal product for a prescription that allows for repeat supplies.</w:t>
            </w:r>
          </w:p>
          <w:p>
            <w:pPr>
              <w:spacing w:after="160"/>
            </w:pPr>
            <w:r>
              <w:rPr>
                <w:rStyle w:val="row-content-rich-text"/>
              </w:rPr>
              <w:t xml:space="preserve">CODE R   Repeat prescription</w:t>
            </w:r>
          </w:p>
          <w:p>
            <w:pPr/>
            <w:r>
              <w:rPr>
                <w:rStyle w:val="row-content-rich-text"/>
              </w:rPr>
              <w:t xml:space="preserve">This code is used where the prescription is not for the initial supply of a medicinal product for a prescription that allows for repeat supplies, e.g. it may be for the second, third, or fourth supply of the prescribed item, up to the maximum number of repeats specified by the prescriber.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083dd41b6d49c0">
              <w:r>
                <w:rPr>
                  <w:rStyle w:val="Hyperlink"/>
                </w:rPr>
                <w:t xml:space="preserve">Prescription—repeat prescription indicator, code X</w:t>
              </w:r>
            </w:hyperlink>
          </w:p>
          <w:p>
            <w:pPr>
              <w:pStyle w:val="registration-status"/>
              <w:spacing w:before="0" w:after="0"/>
            </w:pPr>
            <w:hyperlink w:history="true" r:id="R8df897ed6b954e2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f17db90f70f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603984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a10d6d981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7db90f70f45c0" /><Relationship Type="http://schemas.openxmlformats.org/officeDocument/2006/relationships/header" Target="/word/header1.xml" Id="R24796739f0bd49cc" /><Relationship Type="http://schemas.openxmlformats.org/officeDocument/2006/relationships/settings" Target="/word/settings.xml" Id="Rbf38ffeb517b46be" /><Relationship Type="http://schemas.openxmlformats.org/officeDocument/2006/relationships/styles" Target="/word/styles.xml" Id="Rbebe47e89e9d499e" /><Relationship Type="http://schemas.openxmlformats.org/officeDocument/2006/relationships/hyperlink" Target="https://meteor.aihw.gov.au/RegistrationAuthority/10" TargetMode="External" Id="Rff8f236d265d4767" /><Relationship Type="http://schemas.openxmlformats.org/officeDocument/2006/relationships/hyperlink" Target="https://meteor.aihw.gov.au/content/604005" TargetMode="External" Id="R22083dd41b6d49c0" /><Relationship Type="http://schemas.openxmlformats.org/officeDocument/2006/relationships/hyperlink" Target="https://meteor.aihw.gov.au/RegistrationAuthority/10" TargetMode="External" Id="R8df897ed6b954e2c" /></Relationships>
</file>

<file path=word/_rels/header1.xml.rels>&#65279;<?xml version="1.0" encoding="utf-8"?><Relationships xmlns="http://schemas.openxmlformats.org/package/2006/relationships"><Relationship Type="http://schemas.openxmlformats.org/officeDocument/2006/relationships/image" Target="/media/image.png" Id="Rbf5a10d6d9814f4f" /></Relationships>
</file>