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08d84fb9df402d" /></Relationships>
</file>

<file path=word/document.xml><?xml version="1.0" encoding="utf-8"?>
<w:document xmlns:r="http://schemas.openxmlformats.org/officeDocument/2006/relationships" xmlns:w="http://schemas.openxmlformats.org/wordprocessingml/2006/main">
  <w:body>
    <w:p>
      <w:pPr>
        <w:pStyle w:val="Title"/>
      </w:pPr>
      <w:r>
        <w:t>Pharmacy—pharmacy identifier, identifier XXNNNA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Pharmacy—pharmacy identifier, identifier XXNNNA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Pharmacy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Pharmacy ID; Supplying pharmacy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eb3fea794c48b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alphanumeric, numeric and alphabetic characters which uniquely identify a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003b06392045c4">
              <w:r>
                <w:rPr>
                  <w:rStyle w:val="Hyperlink"/>
                </w:rPr>
                <w:t xml:space="preserve">Pharmacy—pharmacy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5884d720ff4a82">
              <w:r>
                <w:rPr>
                  <w:rStyle w:val="Hyperlink"/>
                </w:rPr>
                <w:t xml:space="preserve">Identifier XXNNNA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alphanumeric characters at the start of this data element are used to identify hospital pharmacies (via an 'H' as the first alphanumeric character) and dispensing doctors (via a 'D' as the first alphanumeric character).</w:t>
            </w:r>
          </w:p>
          <w:p>
            <w:pPr/>
            <w:r>
              <w:rPr>
                <w:rStyle w:val="row-content-rich-text"/>
              </w:rPr>
              <w:t xml:space="preserve">In the case of hospital pharmacies, the second alphanumeric character is intended to be indicative of the state/territory in which the hospital is located.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fccb72e3b64be8">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41a12c40ef0c4310">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PHCY_ID</w:t>
            </w:r>
          </w:p>
          <w:p>
            <w:r>
              <w:rPr>
                <w:rStyle w:val="row-content"/>
              </w:rPr>
              <w:t xml:space="preserve">In the context of PBS data, this data element describes the approval number of the pharmacy that claimed for the supply of the PBS item and is referred to within the PBS system as 'Supplying pharmacy ID'.</w:t>
            </w:r>
          </w:p>
          <w:p>
            <w:r>
              <w:rPr>
                <w:rStyle w:val="row-content"/>
              </w:rPr>
              <w:t xml:space="preserve">The sixth character is an alphabetic check digit.</w:t>
            </w:r>
          </w:p>
          <w:p>
            <w:r>
              <w:rPr>
                <w:rStyle w:val="row-content"/>
              </w:rPr>
              <w:t xml:space="preserve">This data element can be used to identify individual pharmacies and may, in some use cases, need to be suppressed or de-identified.</w:t>
            </w:r>
          </w:p>
          <w:p>
            <w:r>
              <w:br/>
            </w:r>
            <w:r>
              <w:br/>
            </w:r>
          </w:p>
        </w:tc>
      </w:tr>
    </w:tbl>
    <w:p/>
    <w:tbl>
      <w:tblPr>
        <w:tblStyle w:val="TableGrid"/>
        <w:tblW w:w="0" w:type="auto"/>
      </w:tblPr>
    </w:tbl>
    <w:p>
      <w:r>
        <w:br/>
      </w:r>
    </w:p>
    <w:sectPr>
      <w:footerReference xmlns:r="http://schemas.openxmlformats.org/officeDocument/2006/relationships" w:type="default" r:id="R7e8de27c135348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a85eea6ae49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8de27c135348cc" /><Relationship Type="http://schemas.openxmlformats.org/officeDocument/2006/relationships/header" Target="/word/header1.xml" Id="Rbf7bd75a20b643b7" /><Relationship Type="http://schemas.openxmlformats.org/officeDocument/2006/relationships/settings" Target="/word/settings.xml" Id="R9b3a0ab49fc247f6" /><Relationship Type="http://schemas.openxmlformats.org/officeDocument/2006/relationships/styles" Target="/word/styles.xml" Id="R1ab264d4c19d4794" /><Relationship Type="http://schemas.openxmlformats.org/officeDocument/2006/relationships/hyperlink" Target="https://meteor.aihw.gov.au/RegistrationAuthority/10" TargetMode="External" Id="Ra5eb3fea794c48b1" /><Relationship Type="http://schemas.openxmlformats.org/officeDocument/2006/relationships/hyperlink" Target="https://meteor.aihw.gov.au/content/600672" TargetMode="External" Id="R1e003b06392045c4" /><Relationship Type="http://schemas.openxmlformats.org/officeDocument/2006/relationships/hyperlink" Target="https://meteor.aihw.gov.au/content/621694" TargetMode="External" Id="R2e5884d720ff4a82" /><Relationship Type="http://schemas.openxmlformats.org/officeDocument/2006/relationships/hyperlink" Target="https://meteor.aihw.gov.au/content/602524" TargetMode="External" Id="R5ffccb72e3b64be8" /><Relationship Type="http://schemas.openxmlformats.org/officeDocument/2006/relationships/hyperlink" Target="https://meteor.aihw.gov.au/RegistrationAuthority/10" TargetMode="External" Id="R41a12c40ef0c4310" /></Relationships>
</file>

<file path=word/_rels/header1.xml.rels>&#65279;<?xml version="1.0" encoding="utf-8"?><Relationships xmlns="http://schemas.openxmlformats.org/package/2006/relationships"><Relationship Type="http://schemas.openxmlformats.org/officeDocument/2006/relationships/image" Target="/media/image.png" Id="R0faa85eea6ae4940" /></Relationships>
</file>