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27381a56f84d9c"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item code NN[NNN]A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item code NN[NNN]A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PBS item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600257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17d6be85c441d5">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code set representing the medicinal and therapeutic products included in the Schedule of Pharmaceutical Benefits.</w:t>
            </w:r>
          </w:p>
          <w:p>
            <w:pPr/>
            <w:r>
              <w:rPr>
                <w:rStyle w:val="row-content-rich-text"/>
              </w:rPr>
              <w:t xml:space="preserve">The code set also includes the items listed in the separate Repatriation Schedule of Pharmaceutical Benefits (RPBS), which are structured in the same way.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fifth numeric character was added to the PBS item code in 2013. The allocation of item codes with the additional digit commenced with the PBS schedule applicable from 1 December 2013, with older codes remaining valid where appropriate.</w:t>
            </w:r>
          </w:p>
          <w:p>
            <w:pPr/>
            <w:r>
              <w:rPr>
                <w:rStyle w:val="row-content-rich-text"/>
              </w:rPr>
              <w:t xml:space="preserve">The final alphabetic character is a check digit.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2015. Schedule of Pharmaceutical Benefits. Department of Health, Canberra. Viewed 18 September 2015, </w:t>
            </w:r>
            <w:hyperlink w:history="true" r:id="R5d664b91db1e4cb1">
              <w:r>
                <w:rPr>
                  <w:rStyle w:val="Hyperlink"/>
                </w:rPr>
                <w:t xml:space="preserve">http://www.pbs.gov.au/browse/publications</w:t>
              </w:r>
            </w:hyperlink>
          </w:p>
          <w:p>
            <w:pPr/>
            <w:r>
              <w:rPr>
                <w:rStyle w:val="row-content-rich-text"/>
              </w:rPr>
              <w:t xml:space="preserve">Department of Health 2015. Repatriation Schedule of Pharmaceutical Benefits. Department of Health, Canberra. Viewed 22 October 2015, </w:t>
            </w:r>
            <w:hyperlink w:history="true" r:id="R09ab2bd97e5f475c">
              <w:r>
                <w:rPr>
                  <w:rStyle w:val="Hyperlink"/>
                </w:rPr>
                <w:t xml:space="preserve">http://www.pbs.gov.au/browse/rpbs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336d4e9867d4e9f">
              <w:r>
                <w:rPr>
                  <w:rStyle w:val="Hyperlink"/>
                </w:rPr>
                <w:t xml:space="preserve">Pharmaceutical Benefits Scheme (PBS) prescription—PBS item prescribed, code NN[NNN]A</w:t>
              </w:r>
            </w:hyperlink>
          </w:p>
          <w:p>
            <w:pPr>
              <w:spacing w:before="0" w:after="0"/>
            </w:pPr>
            <w:r>
              <w:rPr>
                <w:rStyle w:val="row-content"/>
                <w:color w:val="244061"/>
              </w:rPr>
              <w:t xml:space="preserve">       </w:t>
            </w:r>
            <w:hyperlink w:history="true" r:id="R9fe99b2798d44c6d">
              <w:r>
                <w:rPr>
                  <w:rStyle w:val="Hyperlink"/>
                  <w:color w:val="244061"/>
                </w:rPr>
                <w:t xml:space="preserve">Commonwealth Department of Health</w:t>
              </w:r>
            </w:hyperlink>
            <w:r>
              <w:rPr>
                <w:rStyle w:val="row-content"/>
                <w:color w:val="244061"/>
              </w:rPr>
              <w:t xml:space="preserve">, Retired 19/10/2023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Classification scheme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tcBorders>
              <w:top w:val="none" w:color="000000" w:sz="0"/>
              <w:left w:val="none" w:color="000000" w:sz="0"/>
              <w:bottom w:val="none" w:color="000000" w:sz="0"/>
              <w:right w:val="none" w:color="000000" w:sz="0"/>
            </w:tcBorders>
            <w:vAlign w:val="top"/>
          </w:tcPr>
          <w:p>
            <w:hyperlink w:history="true" r:id="Rf8d4ff8a5b974bc9">
              <w:r>
                <w:rPr>
                  <w:rStyle w:val="Hyperlink"/>
                </w:rPr>
                <w:t xml:space="preserve">Schedule of Pharmaceutical Benefits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Pharmaceutical Benefits Scheme schedule; PBS schedule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600767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list of the medicinal and therapeutic products available under the Pharmaceutical Benefits Scheme (PBS), along with explanations of the uses for which they can be subsidised.</w:t>
            </w:r>
          </w:p>
          <w:p>
            <w:pPr/>
            <w:r>
              <w:rPr>
                <w:rStyle w:val="row-content-rich-text"/>
              </w:rPr>
              <w:t xml:space="preserve">The Schedule also lists the 2-character codes of the various drug manufacturers whose products are included in the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ecb499aa584fc6">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PBS item codes have no logical or hierarchical structure as such, i.e. they are allocated sequentially, with new items allocated the next available numeric code. The alphabetic final character of the item code is a check digit.</w:t>
            </w:r>
          </w:p>
          <w:p>
            <w:pPr/>
            <w:r>
              <w:rPr>
                <w:rStyle w:val="row-content-rich-text"/>
              </w:rPr>
              <w:t xml:space="preserve">Manufacturers' codes consist of two alphabetic characters and generally (but not always) bear some resemblance to letters within the registered legal name of the manufacturer.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Pharmaceutical Benefits Scheme (PBS) schedule is updated monthly, either as a result of medicinal products being added to or removed from the schedule, or changes to the fees, patient contributions or safety net thresholds associated with medicinal products in the schedule. A new version of the schedule is released on the first calendar day of each month.</w:t>
            </w:r>
          </w:p>
          <w:p>
            <w:pPr/>
            <w:r>
              <w:rPr>
                <w:rStyle w:val="row-content-rich-text"/>
              </w:rPr>
              <w:t xml:space="preserve">The latest version of the PBS schedule is available via the PBS website (see the 'Reference documents' section below). Previous versions of the PBS schedule and summary documentation outlining the changes from one version of the schedule to the next are also available from the PBS website.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2015. Schedule of Pharmaceutical Benefits. Department of Health, Canberra. Viewed 18 September 2015, </w:t>
            </w:r>
            <w:hyperlink w:history="true" r:id="Re43307d8cfb34e0e">
              <w:r>
                <w:rPr>
                  <w:rStyle w:val="Hyperlink"/>
                </w:rPr>
                <w:t xml:space="preserve">http://www.pbs.gov.au/browse/publications</w:t>
              </w:r>
            </w:hyperlink>
          </w:p>
        </w:tc>
      </w:tr>
    </w:tbl>
    <w:p>
      <w:r>
        <w:br/>
      </w:r>
    </w:p>
    <w:sectPr>
      <w:footerReference xmlns:r="http://schemas.openxmlformats.org/officeDocument/2006/relationships" w:type="default" r:id="R4db018e09bb045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600257</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7c1a40faef4e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b018e09bb045e8" /><Relationship Type="http://schemas.openxmlformats.org/officeDocument/2006/relationships/header" Target="/word/header1.xml" Id="R13f6d510b3f44570" /><Relationship Type="http://schemas.openxmlformats.org/officeDocument/2006/relationships/settings" Target="/word/settings.xml" Id="R9f09d4b3a3964d36" /><Relationship Type="http://schemas.openxmlformats.org/officeDocument/2006/relationships/styles" Target="/word/styles.xml" Id="R3caca96d6c3d49d2" /><Relationship Type="http://schemas.openxmlformats.org/officeDocument/2006/relationships/hyperlink" Target="https://meteor.aihw.gov.au/RegistrationAuthority/10" TargetMode="External" Id="R2217d6be85c441d5" /><Relationship Type="http://schemas.openxmlformats.org/officeDocument/2006/relationships/hyperlink" Target="http://www.pbs.gov.au/browse/publications" TargetMode="External" Id="R5d664b91db1e4cb1" /><Relationship Type="http://schemas.openxmlformats.org/officeDocument/2006/relationships/hyperlink" Target="http://www.pbs.gov.au/browse/rpbs" TargetMode="External" Id="R09ab2bd97e5f475c" /><Relationship Type="http://schemas.openxmlformats.org/officeDocument/2006/relationships/hyperlink" Target="https://meteor.aihw.gov.au/content/600778" TargetMode="External" Id="Rf336d4e9867d4e9f" /><Relationship Type="http://schemas.openxmlformats.org/officeDocument/2006/relationships/hyperlink" Target="https://meteor.aihw.gov.au/RegistrationAuthority/10" TargetMode="External" Id="R9fe99b2798d44c6d" /><Relationship Type="http://schemas.openxmlformats.org/officeDocument/2006/relationships/hyperlink" Target="https://meteor.aihw.gov.au/content/600767" TargetMode="External" Id="Rf8d4ff8a5b974bc9" /><Relationship Type="http://schemas.openxmlformats.org/officeDocument/2006/relationships/hyperlink" Target="https://meteor.aihw.gov.au/RegistrationAuthority/10" TargetMode="External" Id="R85ecb499aa584fc6" /><Relationship Type="http://schemas.openxmlformats.org/officeDocument/2006/relationships/hyperlink" Target="http://www.pbs.gov.au/browse/publications" TargetMode="External" Id="Re43307d8cfb34e0e" /></Relationships>
</file>

<file path=word/_rels/header1.xml.rels>&#65279;<?xml version="1.0" encoding="utf-8"?><Relationships xmlns="http://schemas.openxmlformats.org/package/2006/relationships"><Relationship Type="http://schemas.openxmlformats.org/officeDocument/2006/relationships/image" Target="/media/image.png" Id="Rb67c1a40faef4e77" /></Relationships>
</file>