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9c71e7b3e4fb6" /></Relationships>
</file>

<file path=word/document.xml><?xml version="1.0" encoding="utf-8"?>
<w:document xmlns:r="http://schemas.openxmlformats.org/officeDocument/2006/relationships" xmlns:w="http://schemas.openxmlformats.org/wordprocessingml/2006/main">
  <w:body>
    <w:p>
      <w:pPr>
        <w:pStyle w:val="Title"/>
      </w:pPr>
      <w:r>
        <w:t>Core biopsy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 biopsy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Biopsy 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69d553caa479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section of tissue that has been removed in a way that preserves the histological architecture of the tissue's cells. A core biopsy procedure may be used to remove a section of tissue directly from an individual, or biopsy cores may be taken from a larger section of tissue that has been surgically removed from an individual.</w:t>
            </w:r>
          </w:p>
          <w:p>
            <w:pPr/>
            <w:r>
              <w:rPr>
                <w:rStyle w:val="row-content-rich-text"/>
              </w:rPr>
              <w:t xml:space="preserve">Core biopsies are most commonly performed as a diagnostic test for cancerous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abb913221054ce4">
              <w:r>
                <w:rPr>
                  <w:rStyle w:val="Hyperlink"/>
                </w:rPr>
                <w:t xml:space="preserve">Biopsy core number</w:t>
              </w:r>
            </w:hyperlink>
          </w:p>
          <w:p>
            <w:pPr>
              <w:spacing w:before="0" w:after="0"/>
            </w:pPr>
            <w:r>
              <w:rPr>
                <w:rStyle w:val="row-content"/>
                <w:color w:val="244061"/>
              </w:rPr>
              <w:t xml:space="preserve">       </w:t>
            </w:r>
            <w:hyperlink w:history="true" r:id="R850237e64dba431e">
              <w:r>
                <w:rPr>
                  <w:rStyle w:val="Hyperlink"/>
                  <w:color w:val="244061"/>
                </w:rPr>
                <w:t xml:space="preserve">Health</w:t>
              </w:r>
            </w:hyperlink>
            <w:r>
              <w:rPr>
                <w:rStyle w:val="row-content"/>
                <w:color w:val="244061"/>
              </w:rPr>
              <w:t xml:space="preserve">, Standard 14/05/2015</w:t>
            </w:r>
          </w:p>
          <w:p>
            <w:r>
              <w:br/>
            </w:r>
            <w:hyperlink w:history="true" r:id="Ra60f52d8fddd4e8c">
              <w:r>
                <w:rPr>
                  <w:rStyle w:val="Hyperlink"/>
                </w:rPr>
                <w:t xml:space="preserve">Person with cancer—biopsy core, number N[NN]</w:t>
              </w:r>
            </w:hyperlink>
          </w:p>
          <w:p>
            <w:pPr>
              <w:spacing w:before="0" w:after="0"/>
            </w:pPr>
            <w:r>
              <w:rPr>
                <w:rStyle w:val="row-content"/>
                <w:color w:val="244061"/>
              </w:rPr>
              <w:t xml:space="preserve">       </w:t>
            </w:r>
            <w:hyperlink w:history="true" r:id="R881723d8caa34b68">
              <w:r>
                <w:rPr>
                  <w:rStyle w:val="Hyperlink"/>
                  <w:color w:val="244061"/>
                </w:rPr>
                <w:t xml:space="preserve">Health</w:t>
              </w:r>
            </w:hyperlink>
            <w:r>
              <w:rPr>
                <w:rStyle w:val="row-content"/>
                <w:color w:val="244061"/>
              </w:rPr>
              <w:t xml:space="preserve">, Standard 14/05/2015</w:t>
            </w:r>
          </w:p>
          <w:p>
            <w:r>
              <w:br/>
            </w:r>
            <w:hyperlink w:history="true" r:id="R48bab449764c48ec">
              <w:r>
                <w:rPr>
                  <w:rStyle w:val="Hyperlink"/>
                </w:rPr>
                <w:t xml:space="preserve">Person with cancer—core biopsy length</w:t>
              </w:r>
            </w:hyperlink>
          </w:p>
          <w:p>
            <w:pPr>
              <w:spacing w:before="0" w:after="0"/>
            </w:pPr>
            <w:r>
              <w:rPr>
                <w:rStyle w:val="row-content"/>
                <w:color w:val="244061"/>
              </w:rPr>
              <w:t xml:space="preserve">       </w:t>
            </w:r>
            <w:hyperlink w:history="true" r:id="R89fd51f1c1a043c0">
              <w:r>
                <w:rPr>
                  <w:rStyle w:val="Hyperlink"/>
                  <w:color w:val="244061"/>
                </w:rPr>
                <w:t xml:space="preserve">Health</w:t>
              </w:r>
            </w:hyperlink>
            <w:r>
              <w:rPr>
                <w:rStyle w:val="row-content"/>
                <w:color w:val="244061"/>
              </w:rPr>
              <w:t xml:space="preserve">, Standard 14/05/2015</w:t>
            </w:r>
          </w:p>
          <w:p>
            <w:r>
              <w:br/>
            </w:r>
            <w:hyperlink w:history="true" r:id="R3bbe2ea01b7c4a7e">
              <w:r>
                <w:rPr>
                  <w:rStyle w:val="Hyperlink"/>
                </w:rPr>
                <w:t xml:space="preserve">Person with cancer—core biopsy length, total millimetres NN.N</w:t>
              </w:r>
            </w:hyperlink>
          </w:p>
          <w:p>
            <w:pPr>
              <w:spacing w:before="0" w:after="0"/>
            </w:pPr>
            <w:r>
              <w:rPr>
                <w:rStyle w:val="row-content"/>
                <w:color w:val="244061"/>
              </w:rPr>
              <w:t xml:space="preserve">       </w:t>
            </w:r>
            <w:hyperlink w:history="true" r:id="R835a36b794884d74">
              <w:r>
                <w:rPr>
                  <w:rStyle w:val="Hyperlink"/>
                  <w:color w:val="244061"/>
                </w:rPr>
                <w:t xml:space="preserve">Health</w:t>
              </w:r>
            </w:hyperlink>
            <w:r>
              <w:rPr>
                <w:rStyle w:val="row-content"/>
                <w:color w:val="244061"/>
              </w:rPr>
              <w:t xml:space="preserve">, Standard 14/05/2015</w:t>
            </w:r>
          </w:p>
          <w:p>
            <w:r>
              <w:br/>
            </w:r>
            <w:hyperlink w:history="true" r:id="Rf230c917f56a487c">
              <w:r>
                <w:rPr>
                  <w:rStyle w:val="Hyperlink"/>
                </w:rPr>
                <w:t xml:space="preserve">Person with cancer—core biopsy tumour extent, percentage N[NNN]</w:t>
              </w:r>
            </w:hyperlink>
          </w:p>
          <w:p>
            <w:pPr>
              <w:spacing w:before="0" w:after="0"/>
            </w:pPr>
            <w:r>
              <w:rPr>
                <w:rStyle w:val="row-content"/>
                <w:color w:val="244061"/>
              </w:rPr>
              <w:t xml:space="preserve">       </w:t>
            </w:r>
            <w:hyperlink w:history="true" r:id="R4f590365d31f4d30">
              <w:r>
                <w:rPr>
                  <w:rStyle w:val="Hyperlink"/>
                  <w:color w:val="244061"/>
                </w:rPr>
                <w:t xml:space="preserve">Health</w:t>
              </w:r>
            </w:hyperlink>
            <w:r>
              <w:rPr>
                <w:rStyle w:val="row-content"/>
                <w:color w:val="244061"/>
              </w:rPr>
              <w:t xml:space="preserve">, Standard 14/05/2015</w:t>
            </w:r>
          </w:p>
          <w:p>
            <w:r>
              <w:br/>
            </w:r>
            <w:hyperlink w:history="true" r:id="R6fd5b388bc0f4fd2">
              <w:r>
                <w:rPr>
                  <w:rStyle w:val="Hyperlink"/>
                </w:rPr>
                <w:t xml:space="preserve">Person with cancer—core biopsy tumour length, total millimetres NN.N</w:t>
              </w:r>
            </w:hyperlink>
          </w:p>
          <w:p>
            <w:pPr>
              <w:spacing w:before="0" w:after="0"/>
            </w:pPr>
            <w:r>
              <w:rPr>
                <w:rStyle w:val="row-content"/>
                <w:color w:val="244061"/>
              </w:rPr>
              <w:t xml:space="preserve">       </w:t>
            </w:r>
            <w:hyperlink w:history="true" r:id="Rf71ef7c1fc054cd2">
              <w:r>
                <w:rPr>
                  <w:rStyle w:val="Hyperlink"/>
                  <w:color w:val="244061"/>
                </w:rPr>
                <w:t xml:space="preserve">Health</w:t>
              </w:r>
            </w:hyperlink>
            <w:r>
              <w:rPr>
                <w:rStyle w:val="row-content"/>
                <w:color w:val="244061"/>
              </w:rPr>
              <w:t xml:space="preserve">, Standard 14/05/2015</w:t>
            </w:r>
          </w:p>
          <w:p>
            <w:r>
              <w:br/>
            </w:r>
            <w:hyperlink w:history="true" r:id="Rb1e959756dc545c5">
              <w:r>
                <w:rPr>
                  <w:rStyle w:val="Hyperlink"/>
                </w:rPr>
                <w:t xml:space="preserve">Person with cancer—positive biopsy core, number N[NN]</w:t>
              </w:r>
            </w:hyperlink>
          </w:p>
          <w:p>
            <w:pPr>
              <w:spacing w:before="0" w:after="0"/>
            </w:pPr>
            <w:r>
              <w:rPr>
                <w:rStyle w:val="row-content"/>
                <w:color w:val="244061"/>
              </w:rPr>
              <w:t xml:space="preserve">       </w:t>
            </w:r>
            <w:hyperlink w:history="true" r:id="R582c485ab7d041b5">
              <w:r>
                <w:rPr>
                  <w:rStyle w:val="Hyperlink"/>
                  <w:color w:val="244061"/>
                </w:rPr>
                <w:t xml:space="preserve">Health</w:t>
              </w:r>
            </w:hyperlink>
            <w:r>
              <w:rPr>
                <w:rStyle w:val="row-content"/>
                <w:color w:val="244061"/>
              </w:rPr>
              <w:t xml:space="preserve">, Standard 14/05/2015</w:t>
            </w:r>
          </w:p>
          <w:p>
            <w:r>
              <w:br/>
            </w:r>
            <w:hyperlink w:history="true" r:id="R2cc8d7f18cc64b3d">
              <w:r>
                <w:rPr>
                  <w:rStyle w:val="Hyperlink"/>
                </w:rPr>
                <w:t xml:space="preserve">Prostate cancer (clinical) NBPDS</w:t>
              </w:r>
            </w:hyperlink>
          </w:p>
          <w:p>
            <w:pPr>
              <w:spacing w:before="0" w:after="0"/>
            </w:pPr>
            <w:r>
              <w:rPr>
                <w:rStyle w:val="row-content"/>
                <w:color w:val="244061"/>
              </w:rPr>
              <w:t xml:space="preserve">       </w:t>
            </w:r>
            <w:hyperlink w:history="true" r:id="R30829ae612944f9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63c7ecc46b9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598214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05b4794e6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c7ecc46b94a47" /><Relationship Type="http://schemas.openxmlformats.org/officeDocument/2006/relationships/header" Target="/word/header1.xml" Id="Rc416cc3a1e7c48f0" /><Relationship Type="http://schemas.openxmlformats.org/officeDocument/2006/relationships/settings" Target="/word/settings.xml" Id="R513abe496ec84478" /><Relationship Type="http://schemas.openxmlformats.org/officeDocument/2006/relationships/styles" Target="/word/styles.xml" Id="Rf4ff73e27a0644e1" /><Relationship Type="http://schemas.openxmlformats.org/officeDocument/2006/relationships/hyperlink" Target="https://meteor.aihw.gov.au/RegistrationAuthority/12" TargetMode="External" Id="R23e69d553caa4797" /><Relationship Type="http://schemas.openxmlformats.org/officeDocument/2006/relationships/hyperlink" Target="https://meteor.aihw.gov.au/content/587604" TargetMode="External" Id="R1abb913221054ce4" /><Relationship Type="http://schemas.openxmlformats.org/officeDocument/2006/relationships/hyperlink" Target="https://meteor.aihw.gov.au/RegistrationAuthority/12" TargetMode="External" Id="R850237e64dba431e" /><Relationship Type="http://schemas.openxmlformats.org/officeDocument/2006/relationships/hyperlink" Target="https://meteor.aihw.gov.au/content/490884" TargetMode="External" Id="Ra60f52d8fddd4e8c" /><Relationship Type="http://schemas.openxmlformats.org/officeDocument/2006/relationships/hyperlink" Target="https://meteor.aihw.gov.au/RegistrationAuthority/12" TargetMode="External" Id="R881723d8caa34b68" /><Relationship Type="http://schemas.openxmlformats.org/officeDocument/2006/relationships/hyperlink" Target="https://meteor.aihw.gov.au/content/587534" TargetMode="External" Id="R48bab449764c48ec" /><Relationship Type="http://schemas.openxmlformats.org/officeDocument/2006/relationships/hyperlink" Target="https://meteor.aihw.gov.au/RegistrationAuthority/12" TargetMode="External" Id="R89fd51f1c1a043c0" /><Relationship Type="http://schemas.openxmlformats.org/officeDocument/2006/relationships/hyperlink" Target="https://meteor.aihw.gov.au/content/490968" TargetMode="External" Id="R3bbe2ea01b7c4a7e" /><Relationship Type="http://schemas.openxmlformats.org/officeDocument/2006/relationships/hyperlink" Target="https://meteor.aihw.gov.au/RegistrationAuthority/12" TargetMode="External" Id="R835a36b794884d74" /><Relationship Type="http://schemas.openxmlformats.org/officeDocument/2006/relationships/hyperlink" Target="https://meteor.aihw.gov.au/content/513455" TargetMode="External" Id="Rf230c917f56a487c" /><Relationship Type="http://schemas.openxmlformats.org/officeDocument/2006/relationships/hyperlink" Target="https://meteor.aihw.gov.au/RegistrationAuthority/12" TargetMode="External" Id="R4f590365d31f4d30" /><Relationship Type="http://schemas.openxmlformats.org/officeDocument/2006/relationships/hyperlink" Target="https://meteor.aihw.gov.au/content/513447" TargetMode="External" Id="R6fd5b388bc0f4fd2" /><Relationship Type="http://schemas.openxmlformats.org/officeDocument/2006/relationships/hyperlink" Target="https://meteor.aihw.gov.au/RegistrationAuthority/12" TargetMode="External" Id="Rf71ef7c1fc054cd2" /><Relationship Type="http://schemas.openxmlformats.org/officeDocument/2006/relationships/hyperlink" Target="https://meteor.aihw.gov.au/content/490961" TargetMode="External" Id="Rb1e959756dc545c5" /><Relationship Type="http://schemas.openxmlformats.org/officeDocument/2006/relationships/hyperlink" Target="https://meteor.aihw.gov.au/RegistrationAuthority/12" TargetMode="External" Id="R582c485ab7d041b5" /><Relationship Type="http://schemas.openxmlformats.org/officeDocument/2006/relationships/hyperlink" Target="https://meteor.aihw.gov.au/content/481386" TargetMode="External" Id="R2cc8d7f18cc64b3d" /><Relationship Type="http://schemas.openxmlformats.org/officeDocument/2006/relationships/hyperlink" Target="https://meteor.aihw.gov.au/RegistrationAuthority/12" TargetMode="External" Id="R30829ae612944f9e" /></Relationships>
</file>

<file path=word/_rels/header1.xml.rels>&#65279;<?xml version="1.0" encoding="utf-8"?><Relationships xmlns="http://schemas.openxmlformats.org/package/2006/relationships"><Relationship Type="http://schemas.openxmlformats.org/officeDocument/2006/relationships/image" Target="/media/image.png" Id="R56b05b4794e64210" /></Relationships>
</file>