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2feef9fba4cc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Visits to hospital emergency department instead of GPs,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Visits to hospital emergency department instead of GPs,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emergency department instead of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bc910b80b4d6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thought their care could have been provided by a GP instead of a hospital emergency department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3a354a18e24fd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a5bada97ecf4bd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thought their care could have been provided by a GP instead of a hospital emergency department in the preceding 12 months.</w:t>
            </w:r>
          </w:p>
          <w:p>
            <w:pPr>
              <w:spacing w:after="160"/>
            </w:pPr>
            <w:r>
              <w:rPr>
                <w:rStyle w:val="row-content-rich-text"/>
              </w:rPr>
              <w:t xml:space="preserve">The numerator was calculated as the sum of calibrated sample weights for adults who responded they thought their care could have been provided by a GP instead of a hospital emergency department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thought their care could have been provided by a GP instead of a hospital emergency department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a08e1e926f4f53">
              <w:r>
                <w:rPr>
                  <w:rStyle w:val="Hyperlink"/>
                </w:rPr>
                <w:t xml:space="preserve">Person—age, total years N[NN]</w:t>
              </w:r>
            </w:hyperlink>
          </w:p>
          <w:p>
            <w:r>
              <w:rPr>
                <w:rStyle w:val="row-content"/>
                <w:b/>
              </w:rPr>
              <w:t xml:space="preserve">Data Source</w:t>
            </w:r>
          </w:p>
          <w:p>
            <w:hyperlink w:history="true" r:id="Rf3916ea83a4d4d2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2190ef991f34347">
              <w:r>
                <w:rPr>
                  <w:rStyle w:val="Hyperlink"/>
                </w:rPr>
                <w:t xml:space="preserve">Person— visit to hospital emergency department instead of GP indicator, yes/no code N</w:t>
              </w:r>
            </w:hyperlink>
          </w:p>
          <w:p>
            <w:r>
              <w:rPr>
                <w:rStyle w:val="row-content"/>
                <w:b/>
              </w:rPr>
              <w:t xml:space="preserve">Data Source</w:t>
            </w:r>
          </w:p>
          <w:p>
            <w:hyperlink w:history="true" r:id="R4a29cb2332e84d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went to an emergency department for their own health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f0b59f556542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d1b6f0ef6a4ac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cb7d92e92c84d3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c8558133c945e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d55d026d854f6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e8809700afa9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4ac8b8f93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09700afa94b5e" /><Relationship Type="http://schemas.openxmlformats.org/officeDocument/2006/relationships/header" Target="/word/header1.xml" Id="Rbcc3518219b54837" /><Relationship Type="http://schemas.openxmlformats.org/officeDocument/2006/relationships/settings" Target="/word/settings.xml" Id="Rc4c227533ff449e5" /><Relationship Type="http://schemas.openxmlformats.org/officeDocument/2006/relationships/styles" Target="/word/styles.xml" Id="R67619ff099234e0d" /><Relationship Type="http://schemas.openxmlformats.org/officeDocument/2006/relationships/hyperlink" Target="https://meteor.aihw.gov.au/RegistrationAuthority/8" TargetMode="External" Id="R8b5bc910b80b4d60" /><Relationship Type="http://schemas.openxmlformats.org/officeDocument/2006/relationships/hyperlink" Target="https://meteor.aihw.gov.au/content/550329" TargetMode="External" Id="R163a354a18e24fd7" /><Relationship Type="http://schemas.openxmlformats.org/officeDocument/2006/relationships/hyperlink" Target="https://meteor.aihw.gov.au/RegistrationAuthority/8" TargetMode="External" Id="Rfa5bada97ecf4bde" /><Relationship Type="http://schemas.openxmlformats.org/officeDocument/2006/relationships/numbering" Target="/word/numbering.xml" Id="Re43dab197f3b4cc0" /><Relationship Type="http://schemas.openxmlformats.org/officeDocument/2006/relationships/hyperlink" Target="https://meteor.aihw.gov.au/content/303794" TargetMode="External" Id="Rd1a08e1e926f4f53" /><Relationship Type="http://schemas.openxmlformats.org/officeDocument/2006/relationships/hyperlink" Target="https://meteor.aihw.gov.au/content/394410" TargetMode="External" Id="Rf3916ea83a4d4d2d" /><Relationship Type="http://schemas.openxmlformats.org/officeDocument/2006/relationships/hyperlink" Target="https://meteor.aihw.gov.au/content/594104" TargetMode="External" Id="Rd2190ef991f34347" /><Relationship Type="http://schemas.openxmlformats.org/officeDocument/2006/relationships/hyperlink" Target="https://meteor.aihw.gov.au/content/394410" TargetMode="External" Id="R4a29cb2332e84dfc" /><Relationship Type="http://schemas.openxmlformats.org/officeDocument/2006/relationships/hyperlink" Target="https://meteor.aihw.gov.au/content/394410" TargetMode="External" Id="Rd7f0b59f55654283" /><Relationship Type="http://schemas.openxmlformats.org/officeDocument/2006/relationships/hyperlink" Target="https://meteor.aihw.gov.au/content/513288" TargetMode="External" Id="R99d1b6f0ef6a4acf" /><Relationship Type="http://schemas.openxmlformats.org/officeDocument/2006/relationships/hyperlink" Target="https://meteor.aihw.gov.au/content/550733" TargetMode="External" Id="R2cb7d92e92c84d31" /><Relationship Type="http://schemas.openxmlformats.org/officeDocument/2006/relationships/hyperlink" Target="https://meteor.aihw.gov.au/content/554927" TargetMode="External" Id="R1fc8558133c945eb" /><Relationship Type="http://schemas.openxmlformats.org/officeDocument/2006/relationships/hyperlink" Target="https://meteor.aihw.gov.au/content/394410" TargetMode="External" Id="R3ad55d026d854f6e" /></Relationships>
</file>

<file path=word/_rels/header1.xml.rels>&#65279;<?xml version="1.0" encoding="utf-8"?><Relationships xmlns="http://schemas.openxmlformats.org/package/2006/relationships"><Relationship Type="http://schemas.openxmlformats.org/officeDocument/2006/relationships/image" Target="/media/image.png" Id="R5d04ac8b8f93470a" /></Relationships>
</file>