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181fa856e409c"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1ad2ab3b548ec">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55c0b7d07f4a4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c252763cfb45a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01f35ba2b84deb">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3d75aedd96484f">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ec5e262044d84">
              <w:r>
                <w:rPr>
                  <w:rStyle w:val="Hyperlink"/>
                </w:rPr>
                <w:t xml:space="preserve">Birth event—main indication for caesarean section </w:t>
              </w:r>
            </w:hyperlink>
          </w:p>
          <w:p>
            <w:pPr>
              <w:spacing w:before="0" w:after="0"/>
            </w:pPr>
            <w:r>
              <w:rPr>
                <w:rStyle w:val="row-content"/>
                <w:color w:val="244061"/>
              </w:rPr>
              <w:t xml:space="preserve">       </w:t>
            </w:r>
            <w:hyperlink w:history="true" r:id="R84ca80fbf0e247d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69a82d860e3c4255">
              <w:r>
                <w:rPr>
                  <w:rStyle w:val="Hyperlink"/>
                </w:rPr>
                <w:t xml:space="preserve">Birth event—main indication for caesarean section </w:t>
              </w:r>
            </w:hyperlink>
          </w:p>
          <w:p>
            <w:pPr>
              <w:spacing w:before="0" w:after="0"/>
            </w:pPr>
            <w:r>
              <w:rPr>
                <w:rStyle w:val="row-content"/>
                <w:color w:val="244061"/>
              </w:rPr>
              <w:t xml:space="preserve">       </w:t>
            </w:r>
            <w:hyperlink w:history="true" r:id="Rbe32da0378dc4e4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e370d76e414b2d">
              <w:r>
                <w:rPr>
                  <w:rStyle w:val="Hyperlink"/>
                </w:rPr>
                <w:t xml:space="preserve">Birth event—main indication for caesarean section, code N[N]</w:t>
              </w:r>
            </w:hyperlink>
          </w:p>
          <w:p>
            <w:pPr>
              <w:spacing w:before="0" w:after="0"/>
            </w:pPr>
            <w:r>
              <w:rPr>
                <w:rStyle w:val="row-content"/>
                <w:color w:val="244061"/>
              </w:rPr>
              <w:t xml:space="preserve">       </w:t>
            </w:r>
            <w:hyperlink w:history="true" r:id="R1eb833dbfebc45d9">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dc1572b5a5cc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589370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5e44965e4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572b5a5cc46a7" /><Relationship Type="http://schemas.openxmlformats.org/officeDocument/2006/relationships/header" Target="/word/header1.xml" Id="Rc3d66a36c770420b" /><Relationship Type="http://schemas.openxmlformats.org/officeDocument/2006/relationships/settings" Target="/word/settings.xml" Id="R867e192376174f42" /><Relationship Type="http://schemas.openxmlformats.org/officeDocument/2006/relationships/styles" Target="/word/styles.xml" Id="R17b78aff153e4930" /><Relationship Type="http://schemas.openxmlformats.org/officeDocument/2006/relationships/hyperlink" Target="https://meteor.aihw.gov.au/RegistrationAuthority/12" TargetMode="External" Id="R1201ad2ab3b548ec" /><Relationship Type="http://schemas.openxmlformats.org/officeDocument/2006/relationships/hyperlink" Target="https://meteor.aihw.gov.au/content/268965" TargetMode="External" Id="Rfd55c0b7d07f4a47" /><Relationship Type="http://schemas.openxmlformats.org/officeDocument/2006/relationships/hyperlink" Target="https://meteor.aihw.gov.au/content/280947" TargetMode="External" Id="Rf9c252763cfb45a5" /><Relationship Type="http://schemas.openxmlformats.org/officeDocument/2006/relationships/hyperlink" Target="https://meteor.aihw.gov.au/content/589376" TargetMode="External" Id="R5901f35ba2b84deb" /><Relationship Type="http://schemas.openxmlformats.org/officeDocument/2006/relationships/hyperlink" Target="https://meteor.aihw.gov.au/content/274641" TargetMode="External" Id="R0a3d75aedd96484f" /><Relationship Type="http://schemas.openxmlformats.org/officeDocument/2006/relationships/hyperlink" Target="https://meteor.aihw.gov.au/content/516636" TargetMode="External" Id="R30aec5e262044d84" /><Relationship Type="http://schemas.openxmlformats.org/officeDocument/2006/relationships/hyperlink" Target="https://meteor.aihw.gov.au/RegistrationAuthority/12" TargetMode="External" Id="R84ca80fbf0e247d1" /><Relationship Type="http://schemas.openxmlformats.org/officeDocument/2006/relationships/hyperlink" Target="https://meteor.aihw.gov.au/content/680221" TargetMode="External" Id="R69a82d860e3c4255" /><Relationship Type="http://schemas.openxmlformats.org/officeDocument/2006/relationships/hyperlink" Target="https://meteor.aihw.gov.au/RegistrationAuthority/12" TargetMode="External" Id="Rbe32da0378dc4e44" /><Relationship Type="http://schemas.openxmlformats.org/officeDocument/2006/relationships/hyperlink" Target="https://meteor.aihw.gov.au/content/587046" TargetMode="External" Id="Rcde370d76e414b2d" /><Relationship Type="http://schemas.openxmlformats.org/officeDocument/2006/relationships/hyperlink" Target="https://meteor.aihw.gov.au/RegistrationAuthority/12" TargetMode="External" Id="R1eb833dbfebc45d9" /></Relationships>
</file>

<file path=word/_rels/header1.xml.rels>&#65279;<?xml version="1.0" encoding="utf-8"?><Relationships xmlns="http://schemas.openxmlformats.org/package/2006/relationships"><Relationship Type="http://schemas.openxmlformats.org/officeDocument/2006/relationships/image" Target="/media/image.png" Id="R3ad5e44965e44b70" /></Relationships>
</file>