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ae83c296548a2"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 positive/negative/unknown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 positive/negative/unknown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5abcb32df4ce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c73360c264507">
              <w:r>
                <w:rPr>
                  <w:rStyle w:val="Hyperlink"/>
                </w:rPr>
                <w:t xml:space="preserve">Cancer treatment—surgical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e59d109544788">
              <w:r>
                <w:rPr>
                  <w:rStyle w:val="Hyperlink"/>
                </w:rPr>
                <w:t xml:space="preserve">Positive/negative/unknown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whether the surgical margin to the invasive or in situ carcinoma was positive, negative or unknown as described in the pathology report. Where two or more margins are reported, only the closest should be recorded (ie if any margin is reported positive, positive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r>
              <w:rPr>
                <w:rStyle w:val="row-content-rich-text"/>
              </w:rPr>
              <w:t xml:space="preserve">Negative (also outlined as clear) should be recorded when no cancer cells are seen at the outer edge of the tissue that was removed. Positive should be recorded when cancer cells come right out to the edge of the removed tissue. Unknown should be recorded when the pathology report does not define the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03b19f4745404d">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961c1b9af5d946b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ad894b1bd403a">
              <w:r>
                <w:rPr>
                  <w:rStyle w:val="Hyperlink"/>
                </w:rPr>
                <w:t xml:space="preserve">Prostate cancer (clinical) NBPDS</w:t>
              </w:r>
            </w:hyperlink>
          </w:p>
          <w:p>
            <w:pPr>
              <w:spacing w:before="0" w:after="0"/>
            </w:pPr>
            <w:r>
              <w:rPr>
                <w:rStyle w:val="row-content"/>
                <w:color w:val="244061"/>
              </w:rPr>
              <w:t xml:space="preserve">       </w:t>
            </w:r>
            <w:hyperlink w:history="true" r:id="R8baa8850d7314f9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1fd8f392761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b4221889b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d8f39276148c6" /><Relationship Type="http://schemas.openxmlformats.org/officeDocument/2006/relationships/header" Target="/word/header1.xml" Id="Rb31592b41465435f" /><Relationship Type="http://schemas.openxmlformats.org/officeDocument/2006/relationships/settings" Target="/word/settings.xml" Id="Redc78342fc654471" /><Relationship Type="http://schemas.openxmlformats.org/officeDocument/2006/relationships/styles" Target="/word/styles.xml" Id="R6da3775235134683" /><Relationship Type="http://schemas.openxmlformats.org/officeDocument/2006/relationships/hyperlink" Target="https://meteor.aihw.gov.au/RegistrationAuthority/12" TargetMode="External" Id="R1485abcb32df4cee" /><Relationship Type="http://schemas.openxmlformats.org/officeDocument/2006/relationships/hyperlink" Target="https://meteor.aihw.gov.au/content/587695" TargetMode="External" Id="R17bc73360c264507" /><Relationship Type="http://schemas.openxmlformats.org/officeDocument/2006/relationships/hyperlink" Target="https://meteor.aihw.gov.au/content/564702" TargetMode="External" Id="R8b5e59d109544788" /><Relationship Type="http://schemas.openxmlformats.org/officeDocument/2006/relationships/hyperlink" Target="https://meteor.aihw.gov.au/content/433052" TargetMode="External" Id="R5a03b19f4745404d" /><Relationship Type="http://schemas.openxmlformats.org/officeDocument/2006/relationships/hyperlink" Target="https://meteor.aihw.gov.au/RegistrationAuthority/12" TargetMode="External" Id="R961c1b9af5d946b3" /><Relationship Type="http://schemas.openxmlformats.org/officeDocument/2006/relationships/hyperlink" Target="https://meteor.aihw.gov.au/content/481386" TargetMode="External" Id="R979ad894b1bd403a" /><Relationship Type="http://schemas.openxmlformats.org/officeDocument/2006/relationships/hyperlink" Target="https://meteor.aihw.gov.au/RegistrationAuthority/12" TargetMode="External" Id="R8baa8850d7314f93" /></Relationships>
</file>

<file path=word/_rels/header1.xml.rels>&#65279;<?xml version="1.0" encoding="utf-8"?><Relationships xmlns="http://schemas.openxmlformats.org/package/2006/relationships"><Relationship Type="http://schemas.openxmlformats.org/officeDocument/2006/relationships/image" Target="/media/image.png" Id="R4a7b4221889b4c7c" /></Relationships>
</file>