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390eb4fb64e80"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f7ff24eb94c4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56820879f6449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63a9512cde49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2dbced88944a05">
              <w:r>
                <w:rPr>
                  <w:rStyle w:val="Hyperlink"/>
                </w:rPr>
                <w:t xml:space="preserve">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cc5e77e24f4905">
              <w:r>
                <w:rPr>
                  <w:rStyle w:val="Hyperlink"/>
                </w:rPr>
                <w:t xml:space="preserve">Cancer treatment—surgical margin status, positive/negative/unknown code N</w:t>
              </w:r>
            </w:hyperlink>
          </w:p>
          <w:p>
            <w:pPr>
              <w:pStyle w:val="registration-status"/>
              <w:spacing w:before="0" w:after="0"/>
            </w:pPr>
            <w:hyperlink w:history="true" r:id="Rcba49254c4254fd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0a9bda6cd6f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dc2b324c7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9bda6cd6f4dc9" /><Relationship Type="http://schemas.openxmlformats.org/officeDocument/2006/relationships/header" Target="/word/header1.xml" Id="Rbcffd310cba24f3f" /><Relationship Type="http://schemas.openxmlformats.org/officeDocument/2006/relationships/settings" Target="/word/settings.xml" Id="Ra3a92e01ae7c4395" /><Relationship Type="http://schemas.openxmlformats.org/officeDocument/2006/relationships/styles" Target="/word/styles.xml" Id="R1af3f9d9cfc84e7c" /><Relationship Type="http://schemas.openxmlformats.org/officeDocument/2006/relationships/hyperlink" Target="https://meteor.aihw.gov.au/RegistrationAuthority/12" TargetMode="External" Id="R717f7ff24eb94c46" /><Relationship Type="http://schemas.openxmlformats.org/officeDocument/2006/relationships/hyperlink" Target="https://meteor.aihw.gov.au/content/559305" TargetMode="External" Id="Rfa56820879f6449b" /><Relationship Type="http://schemas.openxmlformats.org/officeDocument/2006/relationships/hyperlink" Target="https://meteor.aihw.gov.au/content/281121" TargetMode="External" Id="R3263a9512cde497c" /><Relationship Type="http://schemas.openxmlformats.org/officeDocument/2006/relationships/hyperlink" Target="https://meteor.aihw.gov.au/content/587693" TargetMode="External" Id="Rc82dbced88944a05" /><Relationship Type="http://schemas.openxmlformats.org/officeDocument/2006/relationships/hyperlink" Target="https://meteor.aihw.gov.au/content/587697" TargetMode="External" Id="Rb8cc5e77e24f4905" /><Relationship Type="http://schemas.openxmlformats.org/officeDocument/2006/relationships/hyperlink" Target="https://meteor.aihw.gov.au/RegistrationAuthority/12" TargetMode="External" Id="Rcba49254c4254fd9" /></Relationships>
</file>

<file path=word/_rels/header1.xml.rels>&#65279;<?xml version="1.0" encoding="utf-8"?><Relationships xmlns="http://schemas.openxmlformats.org/package/2006/relationships"><Relationship Type="http://schemas.openxmlformats.org/officeDocument/2006/relationships/image" Target="/media/image.png" Id="R53ddc2b324c746b7" /></Relationships>
</file>