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28eddd3c554dcc" /></Relationships>
</file>

<file path=word/document.xml><?xml version="1.0" encoding="utf-8"?>
<w:document xmlns:r="http://schemas.openxmlformats.org/officeDocument/2006/relationships" xmlns:w="http://schemas.openxmlformats.org/wordprocessingml/2006/main">
  <w:body>
    <w:p>
      <w:pPr>
        <w:pStyle w:val="Title"/>
      </w:pPr>
      <w:r>
        <w:t>Faecal incontinence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Faecal incontinence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3ffce4aa8344e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loss of regular control of the bowels, resulting in involuntary excretion or leakage of faeces.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23722fb18e64ebe">
              <w:r>
                <w:rPr>
                  <w:rStyle w:val="Hyperlink"/>
                </w:rPr>
                <w:t xml:space="preserve">Faecal incontinence indicator</w:t>
              </w:r>
            </w:hyperlink>
          </w:p>
          <w:p>
            <w:pPr>
              <w:spacing w:before="0" w:after="0"/>
            </w:pPr>
            <w:r>
              <w:rPr>
                <w:rStyle w:val="row-content"/>
                <w:color w:val="244061"/>
              </w:rPr>
              <w:t xml:space="preserve">       </w:t>
            </w:r>
            <w:hyperlink w:history="true" r:id="Rafb04bcd2c5a4779">
              <w:r>
                <w:rPr>
                  <w:rStyle w:val="Hyperlink"/>
                  <w:color w:val="244061"/>
                </w:rPr>
                <w:t xml:space="preserve">Health</w:t>
              </w:r>
            </w:hyperlink>
            <w:r>
              <w:rPr>
                <w:rStyle w:val="row-content"/>
                <w:color w:val="244061"/>
              </w:rPr>
              <w:t xml:space="preserve">, Standard 14/05/2015</w:t>
            </w:r>
          </w:p>
          <w:p>
            <w:r>
              <w:br/>
            </w:r>
            <w:hyperlink w:history="true" r:id="R3bbf682eba24479b">
              <w:r>
                <w:rPr>
                  <w:rStyle w:val="Hyperlink"/>
                </w:rPr>
                <w:t xml:space="preserve">Person—faecal incontinence indicator</w:t>
              </w:r>
            </w:hyperlink>
          </w:p>
          <w:p>
            <w:pPr>
              <w:spacing w:before="0" w:after="0"/>
            </w:pPr>
            <w:r>
              <w:rPr>
                <w:rStyle w:val="row-content"/>
                <w:color w:val="244061"/>
              </w:rPr>
              <w:t xml:space="preserve">       </w:t>
            </w:r>
            <w:hyperlink w:history="true" r:id="Ra9ed5fc76cee42c3">
              <w:r>
                <w:rPr>
                  <w:rStyle w:val="Hyperlink"/>
                  <w:color w:val="244061"/>
                </w:rPr>
                <w:t xml:space="preserve">Health</w:t>
              </w:r>
            </w:hyperlink>
            <w:r>
              <w:rPr>
                <w:rStyle w:val="row-content"/>
                <w:color w:val="244061"/>
              </w:rPr>
              <w:t xml:space="preserve">, Standard 14/05/2015</w:t>
            </w:r>
          </w:p>
          <w:p>
            <w:r>
              <w:br/>
            </w:r>
            <w:hyperlink w:history="true" r:id="R453ebb8e53ac475f">
              <w:r>
                <w:rPr>
                  <w:rStyle w:val="Hyperlink"/>
                </w:rPr>
                <w:t xml:space="preserve">Person—faecal incontinence indicator, yes/no/unknown code N</w:t>
              </w:r>
            </w:hyperlink>
          </w:p>
          <w:p>
            <w:pPr>
              <w:spacing w:before="0" w:after="0"/>
            </w:pPr>
            <w:r>
              <w:rPr>
                <w:rStyle w:val="row-content"/>
                <w:color w:val="244061"/>
              </w:rPr>
              <w:t xml:space="preserve">       </w:t>
            </w:r>
            <w:hyperlink w:history="true" r:id="Rf3707ff8480e457f">
              <w:r>
                <w:rPr>
                  <w:rStyle w:val="Hyperlink"/>
                  <w:color w:val="244061"/>
                </w:rPr>
                <w:t xml:space="preserve">Health</w:t>
              </w:r>
            </w:hyperlink>
            <w:r>
              <w:rPr>
                <w:rStyle w:val="row-content"/>
                <w:color w:val="244061"/>
              </w:rPr>
              <w:t xml:space="preserve">, Standard 14/05/2015</w:t>
            </w:r>
          </w:p>
          <w:p>
            <w:r>
              <w:br/>
            </w:r>
            <w:hyperlink w:history="true" r:id="R2563a652b22444f8">
              <w:r>
                <w:rPr>
                  <w:rStyle w:val="Hyperlink"/>
                </w:rPr>
                <w:t xml:space="preserve">Prostate cancer (clinical) NBPDS</w:t>
              </w:r>
            </w:hyperlink>
          </w:p>
          <w:p>
            <w:pPr>
              <w:spacing w:before="0" w:after="0"/>
            </w:pPr>
            <w:r>
              <w:rPr>
                <w:rStyle w:val="row-content"/>
                <w:color w:val="244061"/>
              </w:rPr>
              <w:t xml:space="preserve">       </w:t>
            </w:r>
            <w:hyperlink w:history="true" r:id="R1c8c90ef945f4d70">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cf4cb5f485c84d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b686e920b749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4cb5f485c84de0" /><Relationship Type="http://schemas.openxmlformats.org/officeDocument/2006/relationships/header" Target="/word/header1.xml" Id="R6e38f6a0779541f2" /><Relationship Type="http://schemas.openxmlformats.org/officeDocument/2006/relationships/settings" Target="/word/settings.xml" Id="Rcd10dea8346b4440" /><Relationship Type="http://schemas.openxmlformats.org/officeDocument/2006/relationships/styles" Target="/word/styles.xml" Id="R7c87d8796dab42d1" /><Relationship Type="http://schemas.openxmlformats.org/officeDocument/2006/relationships/hyperlink" Target="https://meteor.aihw.gov.au/RegistrationAuthority/12" TargetMode="External" Id="R743ffce4aa8344e5" /><Relationship Type="http://schemas.openxmlformats.org/officeDocument/2006/relationships/hyperlink" Target="https://meteor.aihw.gov.au/content/481973" TargetMode="External" Id="R523722fb18e64ebe" /><Relationship Type="http://schemas.openxmlformats.org/officeDocument/2006/relationships/hyperlink" Target="https://meteor.aihw.gov.au/RegistrationAuthority/12" TargetMode="External" Id="Rafb04bcd2c5a4779" /><Relationship Type="http://schemas.openxmlformats.org/officeDocument/2006/relationships/hyperlink" Target="https://meteor.aihw.gov.au/content/481967" TargetMode="External" Id="R3bbf682eba24479b" /><Relationship Type="http://schemas.openxmlformats.org/officeDocument/2006/relationships/hyperlink" Target="https://meteor.aihw.gov.au/RegistrationAuthority/12" TargetMode="External" Id="Ra9ed5fc76cee42c3" /><Relationship Type="http://schemas.openxmlformats.org/officeDocument/2006/relationships/hyperlink" Target="https://meteor.aihw.gov.au/content/481970" TargetMode="External" Id="R453ebb8e53ac475f" /><Relationship Type="http://schemas.openxmlformats.org/officeDocument/2006/relationships/hyperlink" Target="https://meteor.aihw.gov.au/RegistrationAuthority/12" TargetMode="External" Id="Rf3707ff8480e457f" /><Relationship Type="http://schemas.openxmlformats.org/officeDocument/2006/relationships/hyperlink" Target="https://meteor.aihw.gov.au/content/481386" TargetMode="External" Id="R2563a652b22444f8" /><Relationship Type="http://schemas.openxmlformats.org/officeDocument/2006/relationships/hyperlink" Target="https://meteor.aihw.gov.au/RegistrationAuthority/12" TargetMode="External" Id="R1c8c90ef945f4d70" /></Relationships>
</file>

<file path=word/_rels/header1.xml.rels>&#65279;<?xml version="1.0" encoding="utf-8"?><Relationships xmlns="http://schemas.openxmlformats.org/package/2006/relationships"><Relationship Type="http://schemas.openxmlformats.org/officeDocument/2006/relationships/image" Target="/media/image.png" Id="R67b686e920b74996" /></Relationships>
</file>