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95da36ce174fd9"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7a178a5b7401b">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43c5d42196495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postgraduate and vocational trainees may be employed by an establishment while undertaking clinical/professional education and training requirements for an accredited course.</w:t>
            </w:r>
          </w:p>
          <w:p>
            <w:pPr>
              <w:spacing w:after="160"/>
            </w:pPr>
            <w:r>
              <w:rPr>
                <w:rStyle w:val="row-content-rich-text"/>
              </w:rPr>
              <w:t xml:space="preserve">Medical postgraduate and vocational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9cabde05c6a4359">
              <w:r>
                <w:rPr>
                  <w:rStyle w:val="Hyperlink"/>
                </w:rPr>
                <w:t xml:space="preserve">Medical postgraduate and vocational trainee—medical specialty type </w:t>
              </w:r>
            </w:hyperlink>
          </w:p>
          <w:p>
            <w:pPr>
              <w:spacing w:before="0" w:after="0"/>
            </w:pPr>
            <w:r>
              <w:rPr>
                <w:rStyle w:val="row-content"/>
                <w:color w:val="244061"/>
              </w:rPr>
              <w:t xml:space="preserve">       </w:t>
            </w:r>
            <w:hyperlink w:history="true" r:id="R0da86dfd2de0454f">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ad2c6222f649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f4a0c2cd2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c6222f64946f0" /><Relationship Type="http://schemas.openxmlformats.org/officeDocument/2006/relationships/header" Target="/word/header1.xml" Id="R639280c84dca4891" /><Relationship Type="http://schemas.openxmlformats.org/officeDocument/2006/relationships/settings" Target="/word/settings.xml" Id="R6f61918bb6f144e6" /><Relationship Type="http://schemas.openxmlformats.org/officeDocument/2006/relationships/styles" Target="/word/styles.xml" Id="R2f1ff38c34324201" /><Relationship Type="http://schemas.openxmlformats.org/officeDocument/2006/relationships/hyperlink" Target="https://meteor.aihw.gov.au/RegistrationAuthority/3" TargetMode="External" Id="R17c7a178a5b7401b" /><Relationship Type="http://schemas.openxmlformats.org/officeDocument/2006/relationships/hyperlink" Target="https://meteor.aihw.gov.au/content/281123" TargetMode="External" Id="R5043c5d42196495b" /><Relationship Type="http://schemas.openxmlformats.org/officeDocument/2006/relationships/numbering" Target="/word/numbering.xml" Id="Rae69cf581ca447d4" /><Relationship Type="http://schemas.openxmlformats.org/officeDocument/2006/relationships/hyperlink" Target="https://meteor.aihw.gov.au/content/585804" TargetMode="External" Id="R59cabde05c6a4359" /><Relationship Type="http://schemas.openxmlformats.org/officeDocument/2006/relationships/hyperlink" Target="https://meteor.aihw.gov.au/RegistrationAuthority/3" TargetMode="External" Id="R0da86dfd2de0454f" /></Relationships>
</file>

<file path=word/_rels/header1.xml.rels>&#65279;<?xml version="1.0" encoding="utf-8"?><Relationships xmlns="http://schemas.openxmlformats.org/package/2006/relationships"><Relationship Type="http://schemas.openxmlformats.org/officeDocument/2006/relationships/image" Target="/media/image.png" Id="R758f4a0c2cd240b0" /></Relationships>
</file>