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d8c1a196348cf"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7d5b6527d41c5">
              <w:r>
                <w:rPr>
                  <w:rStyle w:val="Hyperlink"/>
                  <w:color w:val="244061"/>
                </w:rPr>
                <w:t xml:space="preserve">Health</w:t>
              </w:r>
            </w:hyperlink>
            <w:r>
              <w:rPr>
                <w:rStyle w:val="row-content"/>
                <w:color w:val="244061"/>
              </w:rPr>
              <w:t xml:space="preserve">, Superseded 06/09/2018</w:t>
            </w:r>
          </w:p>
          <w:p>
            <w:pPr>
              <w:spacing w:before="0" w:after="0"/>
            </w:pPr>
            <w:hyperlink w:history="true" r:id="Rae92224e685a419c">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cfa8f2341a4006">
              <w:r>
                <w:rPr>
                  <w:rStyle w:val="Hyperlink"/>
                </w:rPr>
                <w:t xml:space="preserve">Person—absolute cardiovascular disease risk assessment result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238fffd6c4e5a">
              <w:r>
                <w:rPr>
                  <w:rStyle w:val="Hyperlink"/>
                </w:rPr>
                <w:t xml:space="preserve">Absolute cardiovascular disease risk assessment result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includes people who have not had a cardiovascular event.</w:t>
            </w:r>
          </w:p>
          <w:p>
            <w:pPr>
              <w:spacing w:after="160"/>
            </w:pPr>
            <w:r>
              <w:rPr>
                <w:rStyle w:val="row-content-rich-text"/>
              </w:rPr>
              <w:t xml:space="preserve">Assessment of the absolute risk of a cardiovascular event over the next 5 years. The guidelines used in this assessment was developed by the National Vascular Disease Prevention Alliance (NVDPA).</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  </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r>
              <w:rPr>
                <w:rStyle w:val="row-content-rich-text"/>
              </w:rPr>
              <w:t xml:space="preserve">People known to be in one of these groups should be classified as 'high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NVPDA (National Vascular Disease Prevention Alliance) 2012. Guidelines for the management of absolute cardiovascular disease risk. Melbourne: National Stroke Foundation. Viewed 31 July 2014,</w:t>
            </w:r>
          </w:p>
          <w:p>
            <w:pPr>
              <w:spacing w:after="160"/>
            </w:pPr>
            <w:r>
              <w:rPr>
                <w:rStyle w:val="row-content-rich-text"/>
              </w:rPr>
              <w:t xml:space="preserve">&lt;</w:t>
            </w:r>
          </w:p>
          <w:p>
            <w:hyperlink w:history="true" r:id="Rac171ad3167e4dbd">
              <w:r>
                <w:rPr>
                  <w:rStyle w:val="Hyperlink"/>
                </w:rPr>
                <w:t xml:space="preserve">http://strokefoundation.com.au/site/media/AbsoluteCVD_GL_webready.pdf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b585412fc3490f">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949c59964d9344fe">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8d4ad24b03244002">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ed588809c148bf">
              <w:r>
                <w:rPr>
                  <w:rStyle w:val="Hyperlink"/>
                </w:rPr>
                <w:t xml:space="preserve">Indigenous primary health care DSS 2015-17</w:t>
              </w:r>
            </w:hyperlink>
          </w:p>
          <w:p>
            <w:pPr>
              <w:spacing w:before="0" w:after="0"/>
            </w:pPr>
            <w:r>
              <w:rPr>
                <w:rStyle w:val="row-content"/>
                <w:color w:val="244061"/>
              </w:rPr>
              <w:t xml:space="preserve">       </w:t>
            </w:r>
            <w:hyperlink w:history="true" r:id="R9c79ed7e446145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9959ce6983485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e1eb3cc061fe42c7">
              <w:r>
                <w:rPr>
                  <w:rStyle w:val="Hyperlink"/>
                </w:rPr>
                <w:t xml:space="preserve">Indigenous primary health care NBEDS 2017–18</w:t>
              </w:r>
            </w:hyperlink>
          </w:p>
          <w:p>
            <w:pPr>
              <w:spacing w:before="0" w:after="0"/>
            </w:pPr>
            <w:r>
              <w:rPr>
                <w:rStyle w:val="row-content"/>
                <w:color w:val="244061"/>
              </w:rPr>
              <w:t xml:space="preserve">       </w:t>
            </w:r>
            <w:hyperlink w:history="true" r:id="R5fef8cffae8b4de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43c28a5b45a429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c0b99b8adbe4d69">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fc016a557c84e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4056807e7949d7">
              <w:r>
                <w:rPr>
                  <w:rStyle w:val="Hyperlink"/>
                  <w:color w:val="244061"/>
                </w:rPr>
                <w:t xml:space="preserve">Indigenous</w:t>
              </w:r>
            </w:hyperlink>
            <w:r>
              <w:rPr>
                <w:rStyle w:val="row-content"/>
                <w:color w:val="244061"/>
              </w:rPr>
              <w:t xml:space="preserve">, Superseded 20/01/2017</w:t>
            </w:r>
          </w:p>
          <w:p>
            <w:r>
              <w:br/>
            </w:r>
            <w:hyperlink w:history="true" r:id="Rab015a659fb5460e">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95640ac3f0d4e5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b3507f2c8842f4">
              <w:r>
                <w:rPr>
                  <w:rStyle w:val="Hyperlink"/>
                  <w:color w:val="244061"/>
                </w:rPr>
                <w:t xml:space="preserve">Indigenous</w:t>
              </w:r>
            </w:hyperlink>
            <w:r>
              <w:rPr>
                <w:rStyle w:val="row-content"/>
                <w:color w:val="244061"/>
              </w:rPr>
              <w:t xml:space="preserve">, Superseded 27/02/2018</w:t>
            </w:r>
          </w:p>
          <w:p>
            <w:r>
              <w:br/>
            </w:r>
            <w:hyperlink w:history="true" r:id="Rd9962299aa8c4895">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8b5dbadb32140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7f84b19461e4824">
              <w:r>
                <w:rPr>
                  <w:rStyle w:val="Hyperlink"/>
                  <w:color w:val="244061"/>
                </w:rPr>
                <w:t xml:space="preserve">Indigenous</w:t>
              </w:r>
            </w:hyperlink>
            <w:r>
              <w:rPr>
                <w:rStyle w:val="row-content"/>
                <w:color w:val="244061"/>
              </w:rPr>
              <w:t xml:space="preserve">, Superseded 17/10/2018</w:t>
            </w:r>
          </w:p>
          <w:p>
            <w:r>
              <w:br/>
            </w:r>
            <w:hyperlink w:history="true" r:id="R0d8b597e79ac4937">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9d2c4395f08499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ad29bf0bd874422">
              <w:r>
                <w:rPr>
                  <w:rStyle w:val="Hyperlink"/>
                  <w:color w:val="244061"/>
                </w:rPr>
                <w:t xml:space="preserve">Indigenous</w:t>
              </w:r>
            </w:hyperlink>
            <w:r>
              <w:rPr>
                <w:rStyle w:val="row-content"/>
                <w:color w:val="244061"/>
              </w:rPr>
              <w:t xml:space="preserve">, Superseded 20/01/2017</w:t>
            </w:r>
          </w:p>
          <w:p>
            <w:r>
              <w:br/>
            </w:r>
            <w:hyperlink w:history="true" r:id="R5fa955a68631456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da3afd1bf524d8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0242650cbe44e9f">
              <w:r>
                <w:rPr>
                  <w:rStyle w:val="Hyperlink"/>
                  <w:color w:val="244061"/>
                </w:rPr>
                <w:t xml:space="preserve">Indigenous</w:t>
              </w:r>
            </w:hyperlink>
            <w:r>
              <w:rPr>
                <w:rStyle w:val="row-content"/>
                <w:color w:val="244061"/>
              </w:rPr>
              <w:t xml:space="preserve">, Superseded 17/10/2018</w:t>
            </w:r>
          </w:p>
          <w:p>
            <w:r>
              <w:br/>
            </w:r>
            <w:hyperlink w:history="true" r:id="R0397d3f696814b6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1620d0a57d443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675125423e4c8a">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35e6b0aa2c97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e87c06402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6b0aa2c974303" /><Relationship Type="http://schemas.openxmlformats.org/officeDocument/2006/relationships/header" Target="/word/header1.xml" Id="Rdd40d34ab10e4e1d" /><Relationship Type="http://schemas.openxmlformats.org/officeDocument/2006/relationships/settings" Target="/word/settings.xml" Id="R41b9f929522d4d0c" /><Relationship Type="http://schemas.openxmlformats.org/officeDocument/2006/relationships/styles" Target="/word/styles.xml" Id="Rf3998735df7d4bd3" /><Relationship Type="http://schemas.openxmlformats.org/officeDocument/2006/relationships/hyperlink" Target="https://meteor.aihw.gov.au/RegistrationAuthority/12" TargetMode="External" Id="Ra3b7d5b6527d41c5" /><Relationship Type="http://schemas.openxmlformats.org/officeDocument/2006/relationships/hyperlink" Target="https://meteor.aihw.gov.au/RegistrationAuthority/6" TargetMode="External" Id="Rae92224e685a419c" /><Relationship Type="http://schemas.openxmlformats.org/officeDocument/2006/relationships/hyperlink" Target="https://meteor.aihw.gov.au/content/585240" TargetMode="External" Id="Rf9cfa8f2341a4006" /><Relationship Type="http://schemas.openxmlformats.org/officeDocument/2006/relationships/hyperlink" Target="https://meteor.aihw.gov.au/content/585337" TargetMode="External" Id="R92b238fffd6c4e5a" /><Relationship Type="http://schemas.openxmlformats.org/officeDocument/2006/relationships/numbering" Target="/word/numbering.xml" Id="Reb3c5a66ee2e4d69" /><Relationship Type="http://schemas.openxmlformats.org/officeDocument/2006/relationships/hyperlink" Target="http://strokefoundation.com.au/site/media/AbsoluteCVD_GL_webready.pdf" TargetMode="External" Id="Rac171ad3167e4dbd" /><Relationship Type="http://schemas.openxmlformats.org/officeDocument/2006/relationships/hyperlink" Target="https://meteor.aihw.gov.au/content/699029" TargetMode="External" Id="R91b585412fc3490f" /><Relationship Type="http://schemas.openxmlformats.org/officeDocument/2006/relationships/hyperlink" Target="https://meteor.aihw.gov.au/RegistrationAuthority/12" TargetMode="External" Id="R949c59964d9344fe" /><Relationship Type="http://schemas.openxmlformats.org/officeDocument/2006/relationships/hyperlink" Target="https://meteor.aihw.gov.au/RegistrationAuthority/6" TargetMode="External" Id="R8d4ad24b03244002" /><Relationship Type="http://schemas.openxmlformats.org/officeDocument/2006/relationships/hyperlink" Target="https://meteor.aihw.gov.au/content/585036" TargetMode="External" Id="R40ed588809c148bf" /><Relationship Type="http://schemas.openxmlformats.org/officeDocument/2006/relationships/hyperlink" Target="https://meteor.aihw.gov.au/RegistrationAuthority/12" TargetMode="External" Id="R9c79ed7e446145bd" /><Relationship Type="http://schemas.openxmlformats.org/officeDocument/2006/relationships/hyperlink" Target="https://meteor.aihw.gov.au/RegistrationAuthority/6" TargetMode="External" Id="Rd49959ce69834854" /><Relationship Type="http://schemas.openxmlformats.org/officeDocument/2006/relationships/hyperlink" Target="https://meteor.aihw.gov.au/content/686603" TargetMode="External" Id="Re1eb3cc061fe42c7" /><Relationship Type="http://schemas.openxmlformats.org/officeDocument/2006/relationships/hyperlink" Target="https://meteor.aihw.gov.au/RegistrationAuthority/12" TargetMode="External" Id="R5fef8cffae8b4dea" /><Relationship Type="http://schemas.openxmlformats.org/officeDocument/2006/relationships/hyperlink" Target="https://meteor.aihw.gov.au/RegistrationAuthority/6" TargetMode="External" Id="R143c28a5b45a4297" /><Relationship Type="http://schemas.openxmlformats.org/officeDocument/2006/relationships/hyperlink" Target="https://meteor.aihw.gov.au/content/591202" TargetMode="External" Id="Rbc0b99b8adbe4d69" /><Relationship Type="http://schemas.openxmlformats.org/officeDocument/2006/relationships/hyperlink" Target="https://meteor.aihw.gov.au/RegistrationAuthority/12" TargetMode="External" Id="R3fc016a557c84ede" /><Relationship Type="http://schemas.openxmlformats.org/officeDocument/2006/relationships/hyperlink" Target="https://meteor.aihw.gov.au/RegistrationAuthority/6" TargetMode="External" Id="Rf04056807e7949d7" /><Relationship Type="http://schemas.openxmlformats.org/officeDocument/2006/relationships/hyperlink" Target="https://meteor.aihw.gov.au/content/663978" TargetMode="External" Id="Rab015a659fb5460e" /><Relationship Type="http://schemas.openxmlformats.org/officeDocument/2006/relationships/hyperlink" Target="https://meteor.aihw.gov.au/RegistrationAuthority/12" TargetMode="External" Id="R895640ac3f0d4e52" /><Relationship Type="http://schemas.openxmlformats.org/officeDocument/2006/relationships/hyperlink" Target="https://meteor.aihw.gov.au/RegistrationAuthority/6" TargetMode="External" Id="Re1b3507f2c8842f4" /><Relationship Type="http://schemas.openxmlformats.org/officeDocument/2006/relationships/hyperlink" Target="https://meteor.aihw.gov.au/content/686374" TargetMode="External" Id="Rd9962299aa8c4895" /><Relationship Type="http://schemas.openxmlformats.org/officeDocument/2006/relationships/hyperlink" Target="https://meteor.aihw.gov.au/RegistrationAuthority/12" TargetMode="External" Id="Rf8b5dbadb3214054" /><Relationship Type="http://schemas.openxmlformats.org/officeDocument/2006/relationships/hyperlink" Target="https://meteor.aihw.gov.au/RegistrationAuthority/6" TargetMode="External" Id="Rb7f84b19461e4824" /><Relationship Type="http://schemas.openxmlformats.org/officeDocument/2006/relationships/hyperlink" Target="https://meteor.aihw.gov.au/content/585230" TargetMode="External" Id="R0d8b597e79ac4937" /><Relationship Type="http://schemas.openxmlformats.org/officeDocument/2006/relationships/hyperlink" Target="https://meteor.aihw.gov.au/RegistrationAuthority/12" TargetMode="External" Id="Re9d2c4395f084999" /><Relationship Type="http://schemas.openxmlformats.org/officeDocument/2006/relationships/hyperlink" Target="https://meteor.aihw.gov.au/RegistrationAuthority/6" TargetMode="External" Id="Rbad29bf0bd874422" /><Relationship Type="http://schemas.openxmlformats.org/officeDocument/2006/relationships/hyperlink" Target="https://meteor.aihw.gov.au/content/686376" TargetMode="External" Id="R5fa955a68631456f" /><Relationship Type="http://schemas.openxmlformats.org/officeDocument/2006/relationships/hyperlink" Target="https://meteor.aihw.gov.au/RegistrationAuthority/12" TargetMode="External" Id="R2da3afd1bf524d80" /><Relationship Type="http://schemas.openxmlformats.org/officeDocument/2006/relationships/hyperlink" Target="https://meteor.aihw.gov.au/RegistrationAuthority/6" TargetMode="External" Id="Re0242650cbe44e9f" /><Relationship Type="http://schemas.openxmlformats.org/officeDocument/2006/relationships/hyperlink" Target="https://meteor.aihw.gov.au/content/663980" TargetMode="External" Id="R0397d3f696814b63" /><Relationship Type="http://schemas.openxmlformats.org/officeDocument/2006/relationships/hyperlink" Target="https://meteor.aihw.gov.au/RegistrationAuthority/12" TargetMode="External" Id="Rc1620d0a57d44336" /><Relationship Type="http://schemas.openxmlformats.org/officeDocument/2006/relationships/hyperlink" Target="https://meteor.aihw.gov.au/RegistrationAuthority/6" TargetMode="External" Id="R9e675125423e4c8a" /></Relationships>
</file>

<file path=word/_rels/header1.xml.rels>&#65279;<?xml version="1.0" encoding="utf-8"?><Relationships xmlns="http://schemas.openxmlformats.org/package/2006/relationships"><Relationship Type="http://schemas.openxmlformats.org/officeDocument/2006/relationships/image" Target="/media/image.png" Id="Rab7e87c0640240e0" /></Relationships>
</file>