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5023e4bce47a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postgraduate and vocational trainees,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postgraduate and vocational trainees,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 professional postgraduate and vocational trainees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405514fbc4874">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health professional postgraduate and vocational trainees 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ca7dbdddb14510">
              <w:r>
                <w:rPr>
                  <w:rStyle w:val="Hyperlink"/>
                </w:rPr>
                <w:t xml:space="preserve">Establishment—full-time equivalent health professional postgraduate and vocational trainees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2d7939aadb4aaa">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full-time equivalent number of health professional postgraduate and vocational trainees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9e91ff26174ad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541597bd8d46ed">
              <w:r>
                <w:rPr>
                  <w:rStyle w:val="Hyperlink"/>
                </w:rPr>
                <w:t xml:space="preserve">Full-time equivalent health professional postgraduate and vocational trainees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9ad6a9458f497f">
              <w:r>
                <w:rPr>
                  <w:rStyle w:val="Hyperlink"/>
                </w:rPr>
                <w:t xml:space="preserve">Total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6ccfb9c54419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4be49a974014499">
              <w:r>
                <w:rPr>
                  <w:rStyle w:val="Hyperlink"/>
                  <w:color w:val="244061"/>
                </w:rPr>
                <w:t xml:space="preserve">Health</w:t>
              </w:r>
            </w:hyperlink>
            <w:r>
              <w:rPr>
                <w:rStyle w:val="row-content"/>
                <w:color w:val="244061"/>
              </w:rPr>
              <w:t xml:space="preserve">, Standard 08/12/2004</w:t>
            </w:r>
          </w:p>
          <w:p>
            <w:pPr>
              <w:spacing w:before="0" w:after="0"/>
            </w:pPr>
            <w:hyperlink w:history="true" r:id="R3116059615094e33">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90e50be65170465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health professional postgraduate and vocational trainees work in more than one establishment, full-time equivalent health professional postgraduate and vocational trainees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9fd6c7c6bc428b">
              <w:r>
                <w:rPr>
                  <w:rStyle w:val="Hyperlink"/>
                </w:rPr>
                <w:t xml:space="preserve">Establishment—full-time equivalent health professional graduate trainees, total N[NNN{.N}]</w:t>
              </w:r>
            </w:hyperlink>
          </w:p>
          <w:p>
            <w:pPr>
              <w:spacing w:before="0" w:after="0"/>
            </w:pPr>
            <w:r>
              <w:rPr>
                <w:rStyle w:val="row-content"/>
                <w:color w:val="244061"/>
              </w:rPr>
              <w:t xml:space="preserve">       </w:t>
            </w:r>
            <w:hyperlink w:history="true" r:id="Rac29f10c798048db">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77089faba0974156">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a5ef4600a44656">
              <w:r>
                <w:rPr>
                  <w:rStyle w:val="Hyperlink"/>
                </w:rPr>
                <w:t xml:space="preserve">Health professional postgraduate and vocational trainee cluster</w:t>
              </w:r>
            </w:hyperlink>
          </w:p>
          <w:p>
            <w:pPr>
              <w:spacing w:before="0" w:after="0"/>
            </w:pPr>
            <w:r>
              <w:rPr>
                <w:rStyle w:val="row-content"/>
                <w:color w:val="244061"/>
              </w:rPr>
              <w:t xml:space="preserve">       </w:t>
            </w:r>
            <w:hyperlink w:history="true" r:id="R1248848b24ce40aa">
              <w:r>
                <w:rPr>
                  <w:rStyle w:val="Hyperlink"/>
                  <w:color w:val="244061"/>
                </w:rPr>
                <w:t xml:space="preserve">Independent Hospital Pricing Authority</w:t>
              </w:r>
            </w:hyperlink>
            <w:r>
              <w:rPr>
                <w:rStyle w:val="row-content"/>
                <w:color w:val="244061"/>
              </w:rPr>
              <w:t xml:space="preserve">, Retired 27/11/2017</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62f1028b1dbd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584394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51d37bf3f4b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f1028b1dbd425b" /><Relationship Type="http://schemas.openxmlformats.org/officeDocument/2006/relationships/header" Target="/word/header1.xml" Id="Rc6892917ca674c16" /><Relationship Type="http://schemas.openxmlformats.org/officeDocument/2006/relationships/settings" Target="/word/settings.xml" Id="R9cc90b64cdde472c" /><Relationship Type="http://schemas.openxmlformats.org/officeDocument/2006/relationships/styles" Target="/word/styles.xml" Id="Rba093789450c4dcb" /><Relationship Type="http://schemas.openxmlformats.org/officeDocument/2006/relationships/hyperlink" Target="https://meteor.aihw.gov.au/RegistrationAuthority/3" TargetMode="External" Id="Rba0405514fbc4874" /><Relationship Type="http://schemas.openxmlformats.org/officeDocument/2006/relationships/hyperlink" Target="https://meteor.aihw.gov.au/content/584392" TargetMode="External" Id="Rb1ca7dbdddb14510" /><Relationship Type="http://schemas.openxmlformats.org/officeDocument/2006/relationships/hyperlink" Target="https://meteor.aihw.gov.au/RegistrationAuthority/3" TargetMode="External" Id="R132d7939aadb4aaa" /><Relationship Type="http://schemas.openxmlformats.org/officeDocument/2006/relationships/hyperlink" Target="https://meteor.aihw.gov.au/content/268953" TargetMode="External" Id="Rca9e91ff26174ad3" /><Relationship Type="http://schemas.openxmlformats.org/officeDocument/2006/relationships/hyperlink" Target="https://meteor.aihw.gov.au/content/584390" TargetMode="External" Id="R42541597bd8d46ed" /><Relationship Type="http://schemas.openxmlformats.org/officeDocument/2006/relationships/hyperlink" Target="https://meteor.aihw.gov.au/content/270748" TargetMode="External" Id="R249ad6a9458f497f" /><Relationship Type="http://schemas.openxmlformats.org/officeDocument/2006/relationships/hyperlink" Target="https://meteor.aihw.gov.au/RegistrationAuthority/1" TargetMode="External" Id="Re9d6ccfb9c544196" /><Relationship Type="http://schemas.openxmlformats.org/officeDocument/2006/relationships/hyperlink" Target="https://meteor.aihw.gov.au/RegistrationAuthority/12" TargetMode="External" Id="Ra4be49a974014499" /><Relationship Type="http://schemas.openxmlformats.org/officeDocument/2006/relationships/hyperlink" Target="https://meteor.aihw.gov.au/RegistrationAuthority/3" TargetMode="External" Id="R3116059615094e33" /><Relationship Type="http://schemas.openxmlformats.org/officeDocument/2006/relationships/hyperlink" Target="https://meteor.aihw.gov.au/RegistrationAuthority/6" TargetMode="External" Id="R90e50be651704655" /><Relationship Type="http://schemas.openxmlformats.org/officeDocument/2006/relationships/hyperlink" Target="https://meteor.aihw.gov.au/content/534795" TargetMode="External" Id="R509fd6c7c6bc428b" /><Relationship Type="http://schemas.openxmlformats.org/officeDocument/2006/relationships/hyperlink" Target="https://meteor.aihw.gov.au/RegistrationAuthority/12" TargetMode="External" Id="Rac29f10c798048db" /><Relationship Type="http://schemas.openxmlformats.org/officeDocument/2006/relationships/hyperlink" Target="https://meteor.aihw.gov.au/RegistrationAuthority/3" TargetMode="External" Id="R77089faba0974156" /><Relationship Type="http://schemas.openxmlformats.org/officeDocument/2006/relationships/hyperlink" Target="https://meteor.aihw.gov.au/content/584384" TargetMode="External" Id="R09a5ef4600a44656" /><Relationship Type="http://schemas.openxmlformats.org/officeDocument/2006/relationships/hyperlink" Target="https://meteor.aihw.gov.au/RegistrationAuthority/3" TargetMode="External" Id="R1248848b24ce40aa" /></Relationships>
</file>

<file path=word/_rels/header1.xml.rels>&#65279;<?xml version="1.0" encoding="utf-8"?><Relationships xmlns="http://schemas.openxmlformats.org/package/2006/relationships"><Relationship Type="http://schemas.openxmlformats.org/officeDocument/2006/relationships/image" Target="/media/image.png" Id="Rbb951d37bf3f4b10" /></Relationships>
</file>