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865147469e429b"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research directorate staff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research directorate staff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a013b1b11844e2">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full-time equivalent number of </w:t>
            </w:r>
          </w:p>
          <w:p>
            <w:hyperlink w:tooltip="A department that administratively supports and facilitates research through infrastructure and resources." w:history="true" r:id="R378683f763564110">
              <w:r>
                <w:rPr>
                  <w:rStyle w:val="Hyperlink"/>
                  <w:b/>
                </w:rPr>
                <w:t xml:space="preserve">research directorate</w:t>
              </w:r>
            </w:hyperlink>
            <w:r>
              <w:rPr>
                <w:rStyle w:val="row-content-rich-text"/>
              </w:rPr>
              <w:t xml:space="preserve"> staff 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dad2f711614c8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0f898284b0b433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657b37ef364ec2">
              <w:r>
                <w:rPr>
                  <w:rStyle w:val="Hyperlink"/>
                </w:rPr>
                <w:t xml:space="preserve">Full-time equivalent research directorate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full-time equivalent number of research directorate staff.</w:t>
            </w:r>
          </w:p>
          <w:p>
            <w:pPr/>
            <w:r>
              <w:rPr>
                <w:rStyle w:val="row-content-rich-text"/>
              </w:rPr>
              <w:t xml:space="preserve">The hours actually worked divided by the number of normal hours worked by a full-time staff member of a department that administratively supports and facilitates research through infrastructure and resources.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60f5ae05304946">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66176eb459248a9">
              <w:r>
                <w:rPr>
                  <w:rStyle w:val="Hyperlink"/>
                </w:rPr>
                <w:t xml:space="preserve">Establishment—full-time equivalent research directorate staff </w:t>
              </w:r>
            </w:hyperlink>
          </w:p>
          <w:p>
            <w:pPr>
              <w:spacing w:before="0" w:after="0"/>
            </w:pPr>
            <w:r>
              <w:rPr>
                <w:rStyle w:val="row-content"/>
                <w:color w:val="244061"/>
              </w:rPr>
              <w:t xml:space="preserve">       </w:t>
            </w:r>
            <w:hyperlink w:history="true" r:id="Rc3d584be4b3e4383">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c36ddca2c4fb44ba">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e095d50f25c47e9">
              <w:r>
                <w:rPr>
                  <w:rStyle w:val="Hyperlink"/>
                </w:rPr>
                <w:t xml:space="preserve">Establishment—full-time equivalent research directorate staff, total N[NNN{.N}]</w:t>
              </w:r>
            </w:hyperlink>
          </w:p>
          <w:p>
            <w:pPr>
              <w:spacing w:before="0" w:after="0"/>
            </w:pPr>
            <w:r>
              <w:rPr>
                <w:rStyle w:val="row-content"/>
                <w:color w:val="244061"/>
              </w:rPr>
              <w:t xml:space="preserve">       </w:t>
            </w:r>
            <w:hyperlink w:history="true" r:id="Rd24a5df16cdd462f">
              <w:r>
                <w:rPr>
                  <w:rStyle w:val="Hyperlink"/>
                  <w:color w:val="244061"/>
                </w:rPr>
                <w:t xml:space="preserve">Independent Hospital Pricing Authority</w:t>
              </w:r>
            </w:hyperlink>
            <w:r>
              <w:rPr>
                <w:rStyle w:val="row-content"/>
                <w:color w:val="244061"/>
              </w:rPr>
              <w:t xml:space="preserve">, Superseded 27/11/2017</w:t>
            </w:r>
          </w:p>
          <w:p>
            <w:r>
              <w:br/>
            </w:r>
          </w:p>
        </w:tc>
      </w:tr>
    </w:tbl>
    <w:p>
      <w:r>
        <w:br/>
      </w:r>
      <w:r>
        <w:br/>
      </w:r>
    </w:p>
    <w:sectPr>
      <w:footerReference xmlns:r="http://schemas.openxmlformats.org/officeDocument/2006/relationships" w:type="default" r:id="Rf64778216e864d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c2a411b8fa40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4778216e864d93" /><Relationship Type="http://schemas.openxmlformats.org/officeDocument/2006/relationships/header" Target="/word/header1.xml" Id="R954c7ea545f9425f" /><Relationship Type="http://schemas.openxmlformats.org/officeDocument/2006/relationships/settings" Target="/word/settings.xml" Id="R396091650531418e" /><Relationship Type="http://schemas.openxmlformats.org/officeDocument/2006/relationships/styles" Target="/word/styles.xml" Id="R17150381a84f4661" /><Relationship Type="http://schemas.openxmlformats.org/officeDocument/2006/relationships/hyperlink" Target="https://meteor.aihw.gov.au/RegistrationAuthority/3" TargetMode="External" Id="Rc6a013b1b11844e2" /><Relationship Type="http://schemas.openxmlformats.org/officeDocument/2006/relationships/hyperlink" Target="https://meteor.aihw.gov.au/content/583816" TargetMode="External" Id="R378683f763564110" /><Relationship Type="http://schemas.openxmlformats.org/officeDocument/2006/relationships/hyperlink" Target="https://meteor.aihw.gov.au/content/268953" TargetMode="External" Id="R02dad2f711614c8e" /><Relationship Type="http://schemas.openxmlformats.org/officeDocument/2006/relationships/hyperlink" Target="https://meteor.aihw.gov.au/content/281131" TargetMode="External" Id="R50f898284b0b433e" /><Relationship Type="http://schemas.openxmlformats.org/officeDocument/2006/relationships/hyperlink" Target="https://meteor.aihw.gov.au/content/583818" TargetMode="External" Id="R8b657b37ef364ec2" /><Relationship Type="http://schemas.openxmlformats.org/officeDocument/2006/relationships/hyperlink" Target="https://meteor.aihw.gov.au/content/274650" TargetMode="External" Id="R2460f5ae05304946" /><Relationship Type="http://schemas.openxmlformats.org/officeDocument/2006/relationships/hyperlink" Target="https://meteor.aihw.gov.au/content/678930" TargetMode="External" Id="Rb66176eb459248a9" /><Relationship Type="http://schemas.openxmlformats.org/officeDocument/2006/relationships/hyperlink" Target="https://meteor.aihw.gov.au/RegistrationAuthority/12" TargetMode="External" Id="Rc3d584be4b3e4383" /><Relationship Type="http://schemas.openxmlformats.org/officeDocument/2006/relationships/hyperlink" Target="https://meteor.aihw.gov.au/RegistrationAuthority/3" TargetMode="External" Id="Rc36ddca2c4fb44ba" /><Relationship Type="http://schemas.openxmlformats.org/officeDocument/2006/relationships/hyperlink" Target="https://meteor.aihw.gov.au/content/583842" TargetMode="External" Id="Rae095d50f25c47e9" /><Relationship Type="http://schemas.openxmlformats.org/officeDocument/2006/relationships/hyperlink" Target="https://meteor.aihw.gov.au/RegistrationAuthority/3" TargetMode="External" Id="Rd24a5df16cdd462f" /></Relationships>
</file>

<file path=word/_rels/header1.xml.rels>&#65279;<?xml version="1.0" encoding="utf-8"?><Relationships xmlns="http://schemas.openxmlformats.org/package/2006/relationships"><Relationship Type="http://schemas.openxmlformats.org/officeDocument/2006/relationships/image" Target="/media/image.png" Id="Rdfc2a411b8fa404e" /></Relationships>
</file>