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fa8681ba7848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8311b9f494021">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fcb32e3d704e73">
              <w:r>
                <w:rPr>
                  <w:rStyle w:val="Hyperlink"/>
                </w:rPr>
                <w:t xml:space="preserve">National Indigenous Reform Agreement (2015)</w:t>
              </w:r>
            </w:hyperlink>
          </w:p>
          <w:p>
            <w:pPr>
              <w:spacing w:before="0" w:after="0"/>
            </w:pPr>
            <w:r>
              <w:rPr>
                <w:rStyle w:val="row-content"/>
                <w:color w:val="244061"/>
              </w:rPr>
              <w:t xml:space="preserve">       </w:t>
            </w:r>
            <w:hyperlink w:history="true" r:id="R97ff792668264acb">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c66922286f4114">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1456f9b7e3b47f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670d8b35f07e4eb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0ab403d881b447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6f9860e90348415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Person—student/employment training indicator</w:t>
            </w:r>
          </w:p>
          <w:p>
            <w:r>
              <w:rPr>
                <w:rStyle w:val="row-content"/>
                <w:b/>
              </w:rPr>
              <w:t xml:space="preserve">Data Source</w:t>
            </w:r>
          </w:p>
          <w:p>
            <w:hyperlink w:history="true" r:id="Rec1b570b2cb3455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350620cb8a044c8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5e06013ffa54d5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be01a6ebc0d8412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Person—student/employment training indicator</w:t>
            </w:r>
          </w:p>
          <w:p>
            <w:r>
              <w:rPr>
                <w:rStyle w:val="row-content"/>
                <w:b/>
              </w:rPr>
              <w:t xml:space="preserve">Data Source</w:t>
            </w:r>
          </w:p>
          <w:p>
            <w:hyperlink w:history="true" r:id="R34324211e33c471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a5cc395eabc447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a3b375e71b94d9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collection district (CD) code (ASGC 2006) N(9)</w:t>
            </w:r>
          </w:p>
          <w:p>
            <w:r>
              <w:rPr>
                <w:rStyle w:val="row-content"/>
                <w:b/>
              </w:rPr>
              <w:t xml:space="preserve">Data Source</w:t>
            </w:r>
          </w:p>
          <w:p>
            <w:hyperlink w:history="true" r:id="Rc2d37ccf261043b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1db2ba8be2c46d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81339547f64c47a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measure are:</w:t>
            </w:r>
          </w:p>
          <w:p>
            <w:pPr>
              <w:pStyle w:val="ListParagraph"/>
              <w:numPr>
                <w:ilvl w:val="0"/>
                <w:numId w:val="3"/>
              </w:numPr>
            </w:pPr>
            <w:r>
              <w:rPr>
                <w:rStyle w:val="row-content-rich-text"/>
              </w:rPr>
              <w:t xml:space="preserve">AATSIHS (Indigenous); core content: NATSIHS component of the AATSIHS and NATSINPAS component of the AATSIHS; and </w:t>
            </w:r>
          </w:p>
          <w:p>
            <w:pPr>
              <w:pStyle w:val="ListParagraph"/>
              <w:numPr>
                <w:ilvl w:val="0"/>
                <w:numId w:val="3"/>
              </w:numPr>
            </w:pPr>
            <w:r>
              <w:rPr>
                <w:rStyle w:val="row-content-rich-text"/>
              </w:rPr>
              <w:t xml:space="preserve">SEW (non-Indigenous).</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The 2014 report presented data from the NATSIHS component of the 2012-13 AATSIHS (Indigenous) and the 2012 SEW (non-Indigenous).</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Persons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available from the AATSIHS and SEW for people 'working towards' post-school qualifications but is not reported to maintain consistency with the main data source (Census) for which this disaggregation is not available. Therefore, people working towards any non-school qualification are included in the calculations for this data source for this indicator.</w:t>
            </w:r>
          </w:p>
          <w:p>
            <w:pPr>
              <w:spacing w:after="160"/>
            </w:pPr>
            <w:r>
              <w:rPr>
                <w:rStyle w:val="row-content-rich-text"/>
              </w:rPr>
              <w:t xml:space="preserve">Prior to 2010, the Survey of Work and Education (SEW) did not include people living in very remote areas. From 2010 onwards, the SEW includes people living in very remote areas excluding discrete Indigenous communities in very remote areas. This may continue to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9b9a3deb5245c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52ab2afbea4210">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3092d421b4841a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1fd5417bd74c5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dcf921ed94d18">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c4259e7e358f4fe5">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5f1fbff74cc342de">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a3fa8693e9ac4849">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8cf2b2370e514bb3">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fa7da8fff1e84794">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87021e43deee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3bba7a621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21e43deee4a2f" /><Relationship Type="http://schemas.openxmlformats.org/officeDocument/2006/relationships/header" Target="/word/header1.xml" Id="R528c2e5dd1a241c8" /><Relationship Type="http://schemas.openxmlformats.org/officeDocument/2006/relationships/settings" Target="/word/settings.xml" Id="R150e62791c7a4537" /><Relationship Type="http://schemas.openxmlformats.org/officeDocument/2006/relationships/styles" Target="/word/styles.xml" Id="Ra585ddf48b2e483a" /><Relationship Type="http://schemas.openxmlformats.org/officeDocument/2006/relationships/hyperlink" Target="https://meteor.aihw.gov.au/RegistrationAuthority/6" TargetMode="External" Id="Rcce8311b9f494021" /><Relationship Type="http://schemas.openxmlformats.org/officeDocument/2006/relationships/hyperlink" Target="https://meteor.aihw.gov.au/content/578744" TargetMode="External" Id="R39fcb32e3d704e73" /><Relationship Type="http://schemas.openxmlformats.org/officeDocument/2006/relationships/hyperlink" Target="https://meteor.aihw.gov.au/RegistrationAuthority/6" TargetMode="External" Id="R97ff792668264acb" /><Relationship Type="http://schemas.openxmlformats.org/officeDocument/2006/relationships/hyperlink" Target="https://meteor.aihw.gov.au/content/396182" TargetMode="External" Id="Rfac66922286f4114" /><Relationship Type="http://schemas.openxmlformats.org/officeDocument/2006/relationships/hyperlink" Target="https://meteor.aihw.gov.au/RegistrationAuthority/6" TargetMode="External" Id="Rb1456f9b7e3b47f8" /><Relationship Type="http://schemas.openxmlformats.org/officeDocument/2006/relationships/hyperlink" Target="https://meteor.aihw.gov.au/content/396601" TargetMode="External" Id="R670d8b35f07e4eb3" /><Relationship Type="http://schemas.openxmlformats.org/officeDocument/2006/relationships/hyperlink" Target="https://meteor.aihw.gov.au/content/396601" TargetMode="External" Id="R20ab403d881b4473" /><Relationship Type="http://schemas.openxmlformats.org/officeDocument/2006/relationships/hyperlink" Target="https://meteor.aihw.gov.au/content/396601" TargetMode="External" Id="R6f9860e903484159" /><Relationship Type="http://schemas.openxmlformats.org/officeDocument/2006/relationships/hyperlink" Target="https://meteor.aihw.gov.au/content/396601" TargetMode="External" Id="Rec1b570b2cb3455b" /><Relationship Type="http://schemas.openxmlformats.org/officeDocument/2006/relationships/hyperlink" Target="https://meteor.aihw.gov.au/content/529760" TargetMode="External" Id="R350620cb8a044c8b" /><Relationship Type="http://schemas.openxmlformats.org/officeDocument/2006/relationships/hyperlink" Target="https://meteor.aihw.gov.au/content/529760" TargetMode="External" Id="R05e06013ffa54d57" /><Relationship Type="http://schemas.openxmlformats.org/officeDocument/2006/relationships/hyperlink" Target="https://meteor.aihw.gov.au/content/529760" TargetMode="External" Id="Rbe01a6ebc0d8412d" /><Relationship Type="http://schemas.openxmlformats.org/officeDocument/2006/relationships/hyperlink" Target="https://meteor.aihw.gov.au/content/529760" TargetMode="External" Id="R34324211e33c4710" /><Relationship Type="http://schemas.openxmlformats.org/officeDocument/2006/relationships/hyperlink" Target="https://meteor.aihw.gov.au/content/396601" TargetMode="External" Id="Rea5cc395eabc4474" /><Relationship Type="http://schemas.openxmlformats.org/officeDocument/2006/relationships/hyperlink" Target="https://meteor.aihw.gov.au/content/529760" TargetMode="External" Id="Rda3b375e71b94d97" /><Relationship Type="http://schemas.openxmlformats.org/officeDocument/2006/relationships/numbering" Target="/word/numbering.xml" Id="R790721e5b6f74ed5" /><Relationship Type="http://schemas.openxmlformats.org/officeDocument/2006/relationships/hyperlink" Target="https://meteor.aihw.gov.au/content/396601" TargetMode="External" Id="Rc2d37ccf261043b8" /><Relationship Type="http://schemas.openxmlformats.org/officeDocument/2006/relationships/hyperlink" Target="https://meteor.aihw.gov.au/content/396601" TargetMode="External" Id="Ra1db2ba8be2c46d6" /><Relationship Type="http://schemas.openxmlformats.org/officeDocument/2006/relationships/hyperlink" Target="https://meteor.aihw.gov.au/content/529760" TargetMode="External" Id="R81339547f64c47a0" /><Relationship Type="http://schemas.openxmlformats.org/officeDocument/2006/relationships/hyperlink" Target="https://meteor.aihw.gov.au/content/410674" TargetMode="External" Id="Raa9b9a3deb5245cd" /><Relationship Type="http://schemas.openxmlformats.org/officeDocument/2006/relationships/hyperlink" Target="https://meteor.aihw.gov.au/content/396601" TargetMode="External" Id="R8d52ab2afbea4210" /><Relationship Type="http://schemas.openxmlformats.org/officeDocument/2006/relationships/hyperlink" Target="https://meteor.aihw.gov.au/content/529760" TargetMode="External" Id="R13092d421b4841ac" /><Relationship Type="http://schemas.openxmlformats.org/officeDocument/2006/relationships/hyperlink" Target="https://meteor.aihw.gov.au/content/410271" TargetMode="External" Id="Rf91fd5417bd74c5b" /><Relationship Type="http://schemas.openxmlformats.org/officeDocument/2006/relationships/hyperlink" Target="https://meteor.aihw.gov.au/content/525731" TargetMode="External" Id="R2acdcf921ed94d18" /><Relationship Type="http://schemas.openxmlformats.org/officeDocument/2006/relationships/hyperlink" Target="https://meteor.aihw.gov.au/RegistrationAuthority/6" TargetMode="External" Id="Rc4259e7e358f4fe5" /><Relationship Type="http://schemas.openxmlformats.org/officeDocument/2006/relationships/hyperlink" Target="https://meteor.aihw.gov.au/content/611212" TargetMode="External" Id="R5f1fbff74cc342de" /><Relationship Type="http://schemas.openxmlformats.org/officeDocument/2006/relationships/hyperlink" Target="https://meteor.aihw.gov.au/RegistrationAuthority/6" TargetMode="External" Id="Ra3fa8693e9ac4849" /><Relationship Type="http://schemas.openxmlformats.org/officeDocument/2006/relationships/hyperlink" Target="https://meteor.aihw.gov.au/content/579108" TargetMode="External" Id="R8cf2b2370e514bb3" /><Relationship Type="http://schemas.openxmlformats.org/officeDocument/2006/relationships/hyperlink" Target="https://meteor.aihw.gov.au/RegistrationAuthority/6" TargetMode="External" Id="Rfa7da8fff1e84794" /></Relationships>
</file>

<file path=word/_rels/header1.xml.rels>&#65279;<?xml version="1.0" encoding="utf-8"?><Relationships xmlns="http://schemas.openxmlformats.org/package/2006/relationships"><Relationship Type="http://schemas.openxmlformats.org/officeDocument/2006/relationships/image" Target="/media/image.png" Id="R54a3bba7a6214d9e" /></Relationships>
</file>