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29971e25945c2" /></Relationships>
</file>

<file path=word/document.xml><?xml version="1.0" encoding="utf-8"?>
<w:document xmlns:r="http://schemas.openxmlformats.org/officeDocument/2006/relationships" xmlns:w="http://schemas.openxmlformats.org/wordprocessingml/2006/main">
  <w:body>
    <w:p>
      <w:pPr>
        <w:pStyle w:val="Title"/>
      </w:pPr>
      <w:r>
        <w: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21c20b97f4e34">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set representing type of </w:t>
            </w:r>
          </w:p>
          <w:p>
            <w:hyperlink w:tooltip="Describes any hearing threshold response (using audiometry) outside the normal range, at any sound stimuli, in either ear." w:history="true" r:id="R76f2a02608994dc7">
              <w:r>
                <w:rPr>
                  <w:rStyle w:val="Hyperlink"/>
                  <w:b/>
                </w:rPr>
                <w:t xml:space="preserve">hearing loss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CNT/DNT (could not test/did not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spacing w:after="160"/>
            </w:pPr>
            <w:r>
              <w:rPr>
                <w:rStyle w:val="row-content-rich-text"/>
              </w:rPr>
              <w:t xml:space="preserve">Use code 3 if patient has both conductive and sensorineural hearing loss.</w:t>
            </w:r>
          </w:p>
          <w:p>
            <w:pPr>
              <w:spacing w:after="160"/>
            </w:pPr>
            <w:r>
              <w:rPr>
                <w:rStyle w:val="row-content-rich-text"/>
              </w:rPr>
              <w:t xml:space="preserve">CODE 8   Unknown</w:t>
            </w:r>
          </w:p>
          <w:p>
            <w:pPr/>
            <w:r>
              <w:rPr>
                <w:rStyle w:val="row-content-rich-text"/>
              </w:rPr>
              <w:t xml:space="preserve">Use code 8 if hearing loss is indeterminate.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abd120fa0f457a">
              <w:r>
                <w:rPr>
                  <w:rStyle w:val="Hyperlink"/>
                </w:rPr>
                <w:t xml:space="preserve">Type of hearing loss code N</w:t>
              </w:r>
            </w:hyperlink>
          </w:p>
          <w:p>
            <w:pPr>
              <w:spacing w:before="0" w:after="0"/>
            </w:pPr>
            <w:r>
              <w:rPr>
                <w:rStyle w:val="row-content"/>
                <w:color w:val="244061"/>
              </w:rPr>
              <w:t xml:space="preserve">       </w:t>
            </w:r>
            <w:hyperlink w:history="true" r:id="R7f6e2dbd93f74341">
              <w:r>
                <w:rPr>
                  <w:rStyle w:val="Hyperlink"/>
                  <w:color w:val="244061"/>
                </w:rPr>
                <w:t xml:space="preserve">Indigenous</w:t>
              </w:r>
            </w:hyperlink>
            <w:r>
              <w:rPr>
                <w:rStyle w:val="row-content"/>
                <w:color w:val="244061"/>
              </w:rPr>
              <w:t xml:space="preserve">, Standard 08/08/2014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2d19dfe2684288">
              <w:r>
                <w:rPr>
                  <w:rStyle w:val="Hyperlink"/>
                </w:rPr>
                <w:t xml:space="preserve">Patient—type of hearing loss, code N</w:t>
              </w:r>
            </w:hyperlink>
          </w:p>
          <w:p>
            <w:pPr>
              <w:spacing w:before="0" w:after="0"/>
            </w:pPr>
            <w:r>
              <w:rPr>
                <w:rStyle w:val="row-content"/>
                <w:color w:val="244061"/>
              </w:rPr>
              <w:t xml:space="preserve">       </w:t>
            </w:r>
            <w:hyperlink w:history="true" r:id="Rab4102b94a7f4fc0">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e048de70620d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578392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f1966437d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8de70620d43a4" /><Relationship Type="http://schemas.openxmlformats.org/officeDocument/2006/relationships/header" Target="/word/header1.xml" Id="R86f4d4f1fddb4862" /><Relationship Type="http://schemas.openxmlformats.org/officeDocument/2006/relationships/settings" Target="/word/settings.xml" Id="R3c635154c83743a2" /><Relationship Type="http://schemas.openxmlformats.org/officeDocument/2006/relationships/styles" Target="/word/styles.xml" Id="R8323712bd8cc4d10" /><Relationship Type="http://schemas.openxmlformats.org/officeDocument/2006/relationships/hyperlink" Target="https://meteor.aihw.gov.au/RegistrationAuthority/6" TargetMode="External" Id="Rfc121c20b97f4e34" /><Relationship Type="http://schemas.openxmlformats.org/officeDocument/2006/relationships/hyperlink" Target="https://meteor.aihw.gov.au/content/530015" TargetMode="External" Id="R76f2a02608994dc7" /><Relationship Type="http://schemas.openxmlformats.org/officeDocument/2006/relationships/hyperlink" Target="https://meteor.aihw.gov.au/content/497239" TargetMode="External" Id="R99abd120fa0f457a" /><Relationship Type="http://schemas.openxmlformats.org/officeDocument/2006/relationships/hyperlink" Target="https://meteor.aihw.gov.au/RegistrationAuthority/6" TargetMode="External" Id="R7f6e2dbd93f74341" /><Relationship Type="http://schemas.openxmlformats.org/officeDocument/2006/relationships/hyperlink" Target="https://meteor.aihw.gov.au/content/578397" TargetMode="External" Id="R462d19dfe2684288" /><Relationship Type="http://schemas.openxmlformats.org/officeDocument/2006/relationships/hyperlink" Target="https://meteor.aihw.gov.au/RegistrationAuthority/6" TargetMode="External" Id="Rab4102b94a7f4fc0" /></Relationships>
</file>

<file path=word/_rels/header1.xml.rels>&#65279;<?xml version="1.0" encoding="utf-8"?><Relationships xmlns="http://schemas.openxmlformats.org/package/2006/relationships"><Relationship Type="http://schemas.openxmlformats.org/officeDocument/2006/relationships/image" Target="/media/image.png" Id="R807f1966437d44e5" /></Relationships>
</file>