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2167d1ffe14994"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ee971ba8684985">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substance use services provide treatment or assistance to clients for a range of substance use issues. This includes both illicit substances and the use of alcohol, tobacco and nicotine. Most services are provided on an individual basis, although some services run programs specifically for different types of substances.</w:t>
            </w:r>
          </w:p>
          <w:p>
            <w:pPr>
              <w:spacing w:after="160"/>
            </w:pPr>
            <w:r>
              <w:rPr>
                <w:rStyle w:val="row-content-rich-text"/>
              </w:rPr>
              <w:t xml:space="preserve">The Aboriginal and Torres Strait Islander standalone substance use services cluster describes the type of substances that are used for a purpose not consistent with legal or medical guidelines, and whether the assistance is provided on an individual client basis or as part of a specifically targeted program by the Aboriginal and Torres Strait Islander standalone substance use services, during the reporting period.</w:t>
            </w:r>
          </w:p>
          <w:p>
            <w:pPr/>
            <w:r>
              <w:rPr>
                <w:rStyle w:val="row-content-rich-text"/>
              </w:rPr>
              <w:t xml:space="preserve">The data cluster also describes the type of substance use services provided by the Aboriginal and Torres Strait Islander standalone substance use services,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5663ea676534eea">
              <w:r>
                <w:rPr>
                  <w:rStyle w:val="Hyperlink"/>
                </w:rPr>
                <w:t xml:space="preserve">Aboriginal and Torres Strait Islander standalone substance use services cluster</w:t>
              </w:r>
            </w:hyperlink>
          </w:p>
          <w:p>
            <w:pPr>
              <w:spacing w:before="0" w:after="0"/>
            </w:pPr>
            <w:r>
              <w:rPr>
                <w:rStyle w:val="row-content"/>
                <w:color w:val="244061"/>
              </w:rPr>
              <w:t xml:space="preserve">       </w:t>
            </w:r>
            <w:hyperlink w:history="true" r:id="R8b6a554c83034f38">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6c7b9a12af432b">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a1052ac576ed4c1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009b00bff264002">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f61f2322a4bc4dc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60e0862ef264934">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64f7c816fe714b0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a312d1fd3b4473e">
                    <w:r>
                      <w:rPr>
                        <w:rStyle w:val="Hyperlink"/>
                      </w:rPr>
                      <w:t xml:space="preserve">Service provider organisation—drug of concern, Aboriginal and Torres Strait Islander standalone substance use services drug of concern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836ef17cad94878">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9a5b346187f496f">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a46020e75a14f14">
                    <w:r>
                      <w:rPr>
                        <w:rStyle w:val="Hyperlink"/>
                      </w:rPr>
                      <w:t xml:space="preserve">Service provider organisation—substance use services type, Aboriginal and Torres Strait Islander standalone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8a178d127fb46de">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6dabb0cc8844b35">
                    <w:r>
                      <w:rPr>
                        <w:rStyle w:val="Hyperlink"/>
                      </w:rPr>
                      <w:t xml:space="preserve">Service provider organisation—substance use treatment approach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bb383f023d447d0">
                    <w:r>
                      <w:rPr>
                        <w:rStyle w:val="Hyperlink"/>
                      </w:rPr>
                      <w:t xml:space="preserve">Service provider organisation—substance use treatment approach type, text X[X(199)]</w:t>
                    </w:r>
                  </w:hyperlink>
                </w:p>
                <w:p>
                  <w:r>
                    <w:rPr>
                      <w:b/>
                      <w:i/>
                      <w:color w:val="333333"/>
                    </w:rPr>
                    <w:t xml:space="preserve">Conditional obligation:</w:t>
                  </w:r>
                </w:p>
                <w:p>
                  <w:r>
                    <w:t xml:space="preserve">This data element is used when an 'Other' response is provided for Service provider organisation—substance use treatment approach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59d00b6b34e43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575522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ddc4494f2247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9d00b6b34e4357" /><Relationship Type="http://schemas.openxmlformats.org/officeDocument/2006/relationships/header" Target="/word/header1.xml" Id="R81ebb8da095d4bb8" /><Relationship Type="http://schemas.openxmlformats.org/officeDocument/2006/relationships/settings" Target="/word/settings.xml" Id="Re688063f91f8420f" /><Relationship Type="http://schemas.openxmlformats.org/officeDocument/2006/relationships/styles" Target="/word/styles.xml" Id="R81490bab6c5640fd" /><Relationship Type="http://schemas.openxmlformats.org/officeDocument/2006/relationships/hyperlink" Target="https://meteor.aihw.gov.au/RegistrationAuthority/6" TargetMode="External" Id="Rfeee971ba8684985" /><Relationship Type="http://schemas.openxmlformats.org/officeDocument/2006/relationships/hyperlink" Target="https://meteor.aihw.gov.au/content/677153" TargetMode="External" Id="R85663ea676534eea" /><Relationship Type="http://schemas.openxmlformats.org/officeDocument/2006/relationships/hyperlink" Target="https://meteor.aihw.gov.au/RegistrationAuthority/6" TargetMode="External" Id="R8b6a554c83034f38" /><Relationship Type="http://schemas.openxmlformats.org/officeDocument/2006/relationships/hyperlink" Target="https://meteor.aihw.gov.au/content/664760" TargetMode="External" Id="R0e6c7b9a12af432b" /><Relationship Type="http://schemas.openxmlformats.org/officeDocument/2006/relationships/hyperlink" Target="https://meteor.aihw.gov.au/RegistrationAuthority/6" TargetMode="External" Id="Ra1052ac576ed4c1c" /><Relationship Type="http://schemas.openxmlformats.org/officeDocument/2006/relationships/hyperlink" Target="https://meteor.aihw.gov.au/content/561172" TargetMode="External" Id="Rb009b00bff264002" /><Relationship Type="http://schemas.openxmlformats.org/officeDocument/2006/relationships/hyperlink" Target="https://meteor.aihw.gov.au/RegistrationAuthority/6" TargetMode="External" Id="Rf61f2322a4bc4dc0" /><Relationship Type="http://schemas.openxmlformats.org/officeDocument/2006/relationships/hyperlink" Target="https://meteor.aihw.gov.au/content/664861" TargetMode="External" Id="R460e0862ef264934" /><Relationship Type="http://schemas.openxmlformats.org/officeDocument/2006/relationships/hyperlink" Target="https://meteor.aihw.gov.au/RegistrationAuthority/6" TargetMode="External" Id="R64f7c816fe714b0f" /><Relationship Type="http://schemas.openxmlformats.org/officeDocument/2006/relationships/hyperlink" Target="https://meteor.aihw.gov.au/content/575543" TargetMode="External" Id="R1a312d1fd3b4473e" /><Relationship Type="http://schemas.openxmlformats.org/officeDocument/2006/relationships/hyperlink" Target="https://meteor.aihw.gov.au/content/568998" TargetMode="External" Id="R5836ef17cad94878" /><Relationship Type="http://schemas.openxmlformats.org/officeDocument/2006/relationships/hyperlink" Target="https://meteor.aihw.gov.au/content/569486" TargetMode="External" Id="R09a5b346187f496f" /><Relationship Type="http://schemas.openxmlformats.org/officeDocument/2006/relationships/hyperlink" Target="https://meteor.aihw.gov.au/content/575652" TargetMode="External" Id="Rea46020e75a14f14" /><Relationship Type="http://schemas.openxmlformats.org/officeDocument/2006/relationships/hyperlink" Target="https://meteor.aihw.gov.au/content/568937" TargetMode="External" Id="Rd8a178d127fb46de" /><Relationship Type="http://schemas.openxmlformats.org/officeDocument/2006/relationships/hyperlink" Target="https://meteor.aihw.gov.au/content/575762" TargetMode="External" Id="R16dabb0cc8844b35" /><Relationship Type="http://schemas.openxmlformats.org/officeDocument/2006/relationships/hyperlink" Target="https://meteor.aihw.gov.au/content/575892" TargetMode="External" Id="R9bb383f023d447d0" /></Relationships>
</file>

<file path=word/_rels/header1.xml.rels>&#65279;<?xml version="1.0" encoding="utf-8"?><Relationships xmlns="http://schemas.openxmlformats.org/package/2006/relationships"><Relationship Type="http://schemas.openxmlformats.org/officeDocument/2006/relationships/image" Target="/media/image.png" Id="R59ddc4494f224717" /></Relationships>
</file>