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bb8932bd044f8c" /></Relationships>
</file>

<file path=word/document.xml><?xml version="1.0" encoding="utf-8"?>
<w:document xmlns:r="http://schemas.openxmlformats.org/officeDocument/2006/relationships" xmlns:w="http://schemas.openxmlformats.org/wordprocessingml/2006/main">
  <w:body>
    <w:p>
      <w:pPr>
        <w:pStyle w:val="Title"/>
      </w:pPr>
      <w:r>
        <w:t>Episode of care—mental health care phase,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care phase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29bce54c584fb5">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goal of treatment within the episode of care in terms of the recognised phases of mental health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6b4f84d9b84161">
              <w:r>
                <w:rPr>
                  <w:rStyle w:val="Hyperlink"/>
                </w:rPr>
                <w:t xml:space="preserve">Episode of care—mental health care phase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5a85c38f6546dc">
              <w:r>
                <w:rPr>
                  <w:rStyle w:val="Hyperlink"/>
                </w:rPr>
                <w:t xml:space="preserve">Mental health care phase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Functional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Intensive extended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Consolidating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Initial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goal of care that is reflected in the patient's mental health treatment plan.</w:t>
            </w:r>
          </w:p>
          <w:p>
            <w:pPr>
              <w:spacing w:after="160"/>
            </w:pPr>
            <w:r>
              <w:rPr>
                <w:rStyle w:val="row-content-rich-text"/>
              </w:rPr>
              <w:t xml:space="preserve">It reflects a prospective assessment of the primary goal of care at the time of collection, rather than a retrospective assessment.</w:t>
            </w:r>
          </w:p>
          <w:p>
            <w:pPr>
              <w:spacing w:after="160"/>
            </w:pPr>
            <w:r>
              <w:rPr>
                <w:rStyle w:val="row-content-rich-text"/>
              </w:rPr>
              <w:t xml:space="preserve">CODE 1   Acute</w:t>
            </w:r>
          </w:p>
          <w:p>
            <w:pPr>
              <w:spacing w:after="160"/>
            </w:pPr>
            <w:r>
              <w:rPr>
                <w:rStyle w:val="row-content-rich-text"/>
              </w:rPr>
              <w:t xml:space="preserve">The primary goal of care is the short term reduction in severity of symptoms and/or personal distress associated with the recent onset or exacerbation of a psychiatric disorder.</w:t>
            </w:r>
          </w:p>
          <w:p>
            <w:pPr>
              <w:spacing w:after="160"/>
            </w:pPr>
            <w:r>
              <w:rPr>
                <w:rStyle w:val="row-content-rich-text"/>
              </w:rPr>
              <w:t xml:space="preserve">CODE 2   Functional gain</w:t>
            </w:r>
          </w:p>
          <w:p>
            <w:pPr>
              <w:spacing w:after="160"/>
            </w:pPr>
            <w:r>
              <w:rPr>
                <w:rStyle w:val="row-content-rich-text"/>
              </w:rPr>
              <w:t xml:space="preserve">The primary goal of care is to improve personal, social or occupational functioning or promote psychosocial adaptation in a patient with impairment arising from a psychiatric disorder.</w:t>
            </w:r>
          </w:p>
          <w:p>
            <w:pPr>
              <w:spacing w:after="160"/>
            </w:pPr>
            <w:r>
              <w:rPr>
                <w:rStyle w:val="row-content-rich-text"/>
              </w:rPr>
              <w:t xml:space="preserve">CODE 3   Intensive extended</w:t>
            </w:r>
          </w:p>
          <w:p>
            <w:pPr>
              <w:spacing w:after="160"/>
            </w:pPr>
            <w:r>
              <w:rPr>
                <w:rStyle w:val="row-content-rich-text"/>
              </w:rPr>
              <w:t xml:space="preserve">The primary goal of care is prevention or minimisation of further deterioration, and reduction of risk of harm in a patient who has a stable pattern of severe symptoms, frequent relapses or severe inability to function independently and is judged to require care over an indefinite period.</w:t>
            </w:r>
          </w:p>
          <w:p>
            <w:pPr>
              <w:spacing w:after="160"/>
            </w:pPr>
            <w:r>
              <w:rPr>
                <w:rStyle w:val="row-content-rich-text"/>
              </w:rPr>
              <w:t xml:space="preserve">CODE 4   Consolidating gain</w:t>
            </w:r>
          </w:p>
          <w:p>
            <w:pPr>
              <w:spacing w:after="160"/>
            </w:pPr>
            <w:r>
              <w:rPr>
                <w:rStyle w:val="row-content-rich-text"/>
              </w:rPr>
              <w:t xml:space="preserve">The primary goal of care is to maintain the level of functioning, or improving functioning during a period of recovery, minimise deterioration or prevent relapse where the patient has stabilised and functions relatively independently. Consolidating gain may also be known as maintenance.</w:t>
            </w:r>
          </w:p>
          <w:p>
            <w:pPr>
              <w:spacing w:after="160"/>
            </w:pPr>
            <w:r>
              <w:rPr>
                <w:rStyle w:val="row-content-rich-text"/>
              </w:rPr>
              <w:t xml:space="preserve">CODE 5   Initial assessment</w:t>
            </w:r>
          </w:p>
          <w:p>
            <w:pPr/>
            <w:r>
              <w:rPr>
                <w:rStyle w:val="row-content-rich-text"/>
              </w:rPr>
              <w:t xml:space="preserve">The primary goal of care is to obtain information, including collateral information where possible, in order to determine the intervention/treatment needs and to arrange for this to occur (includes brief history, risk assessment, referral to treating team or other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26001f234534817">
              <w:r>
                <w:rPr>
                  <w:rStyle w:val="Hyperlink"/>
                </w:rPr>
                <w:t xml:space="preserve">Episode of care—mental health care phase, code N</w:t>
              </w:r>
            </w:hyperlink>
          </w:p>
          <w:p>
            <w:pPr>
              <w:spacing w:before="0" w:after="0"/>
            </w:pPr>
            <w:r>
              <w:rPr>
                <w:rStyle w:val="row-content"/>
                <w:color w:val="244061"/>
              </w:rPr>
              <w:t xml:space="preserve">       </w:t>
            </w:r>
            <w:hyperlink w:history="true" r:id="Ra5f8c9a92ef84290">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74286b30a2414f">
              <w:r>
                <w:rPr>
                  <w:rStyle w:val="Hyperlink"/>
                </w:rPr>
                <w:t xml:space="preserve">Admitted patient mental health care cluster</w:t>
              </w:r>
            </w:hyperlink>
          </w:p>
          <w:p>
            <w:pPr>
              <w:spacing w:before="0" w:after="0"/>
            </w:pPr>
            <w:r>
              <w:rPr>
                <w:rStyle w:val="row-content"/>
                <w:color w:val="244061"/>
              </w:rPr>
              <w:t xml:space="preserve">       </w:t>
            </w:r>
            <w:hyperlink w:history="true" r:id="R57ab268f88ab477c">
              <w:r>
                <w:rPr>
                  <w:rStyle w:val="Hyperlink"/>
                  <w:color w:val="244061"/>
                </w:rPr>
                <w:t xml:space="preserve">Independent Hospital Pricing Authority</w:t>
              </w:r>
            </w:hyperlink>
            <w:r>
              <w:rPr>
                <w:rStyle w:val="row-content"/>
                <w:color w:val="244061"/>
              </w:rPr>
              <w:t xml:space="preserve">, Standard 15/10/2014</w:t>
            </w:r>
          </w:p>
          <w:p>
            <w:r>
              <w:br/>
            </w:r>
            <w:hyperlink w:history="true" r:id="R74899441f99f4dcc">
              <w:r>
                <w:rPr>
                  <w:rStyle w:val="Hyperlink"/>
                </w:rPr>
                <w:t xml:space="preserve">Ambulatory patient mental health care cluster</w:t>
              </w:r>
            </w:hyperlink>
          </w:p>
          <w:p>
            <w:pPr>
              <w:spacing w:before="0" w:after="0"/>
            </w:pPr>
            <w:r>
              <w:rPr>
                <w:rStyle w:val="row-content"/>
                <w:color w:val="244061"/>
              </w:rPr>
              <w:t xml:space="preserve">       </w:t>
            </w:r>
            <w:hyperlink w:history="true" r:id="R5a2a4343cbd14d52">
              <w:r>
                <w:rPr>
                  <w:rStyle w:val="Hyperlink"/>
                  <w:color w:val="244061"/>
                </w:rPr>
                <w:t xml:space="preserve">Independent Hospital Pricing Authority</w:t>
              </w:r>
            </w:hyperlink>
            <w:r>
              <w:rPr>
                <w:rStyle w:val="row-content"/>
                <w:color w:val="244061"/>
              </w:rPr>
              <w:t xml:space="preserve">, Standard 15/10/2014</w:t>
            </w:r>
          </w:p>
          <w:p>
            <w:r>
              <w:br/>
            </w:r>
            <w:hyperlink w:history="true" r:id="Raaace1008da042be">
              <w:r>
                <w:rPr>
                  <w:rStyle w:val="Hyperlink"/>
                </w:rPr>
                <w:t xml:space="preserve">Residential patient mental health care cluster</w:t>
              </w:r>
            </w:hyperlink>
          </w:p>
          <w:p>
            <w:pPr>
              <w:spacing w:before="0" w:after="0"/>
            </w:pPr>
            <w:r>
              <w:rPr>
                <w:rStyle w:val="row-content"/>
                <w:color w:val="244061"/>
              </w:rPr>
              <w:t xml:space="preserve">       </w:t>
            </w:r>
            <w:hyperlink w:history="true" r:id="R17a49bbd96384d4b">
              <w:r>
                <w:rPr>
                  <w:rStyle w:val="Hyperlink"/>
                  <w:color w:val="244061"/>
                </w:rPr>
                <w:t xml:space="preserve">Independent Hospital Pricing Authority</w:t>
              </w:r>
            </w:hyperlink>
            <w:r>
              <w:rPr>
                <w:rStyle w:val="row-content"/>
                <w:color w:val="244061"/>
              </w:rPr>
              <w:t xml:space="preserve">, Standard 15/10/2014</w:t>
            </w:r>
          </w:p>
          <w:p>
            <w:r>
              <w:br/>
            </w:r>
          </w:p>
        </w:tc>
      </w:tr>
    </w:tbl>
    <w:p/>
    <w:tbl>
      <w:tblPr>
        <w:tblStyle w:val="TableGrid"/>
        <w:tblW w:w="0" w:type="auto"/>
      </w:tblPr>
    </w:tbl>
    <w:p>
      <w:r>
        <w:br/>
      </w:r>
    </w:p>
    <w:sectPr>
      <w:footerReference xmlns:r="http://schemas.openxmlformats.org/officeDocument/2006/relationships" w:type="default" r:id="Rdd670add052244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575244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f5e93a05c04d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670add0522446b" /><Relationship Type="http://schemas.openxmlformats.org/officeDocument/2006/relationships/header" Target="/word/header1.xml" Id="R876e7598e0ad4986" /><Relationship Type="http://schemas.openxmlformats.org/officeDocument/2006/relationships/settings" Target="/word/settings.xml" Id="Re6b5b48e23244f8d" /><Relationship Type="http://schemas.openxmlformats.org/officeDocument/2006/relationships/styles" Target="/word/styles.xml" Id="R2a3302c3d8684987" /><Relationship Type="http://schemas.openxmlformats.org/officeDocument/2006/relationships/hyperlink" Target="https://meteor.aihw.gov.au/RegistrationAuthority/3" TargetMode="External" Id="Ra029bce54c584fb5" /><Relationship Type="http://schemas.openxmlformats.org/officeDocument/2006/relationships/hyperlink" Target="https://meteor.aihw.gov.au/content/575242" TargetMode="External" Id="R4f6b4f84d9b84161" /><Relationship Type="http://schemas.openxmlformats.org/officeDocument/2006/relationships/hyperlink" Target="https://meteor.aihw.gov.au/content/575238" TargetMode="External" Id="R0d5a85c38f6546dc" /><Relationship Type="http://schemas.openxmlformats.org/officeDocument/2006/relationships/hyperlink" Target="https://meteor.aihw.gov.au/content/621495" TargetMode="External" Id="Ra26001f234534817" /><Relationship Type="http://schemas.openxmlformats.org/officeDocument/2006/relationships/hyperlink" Target="https://meteor.aihw.gov.au/RegistrationAuthority/3" TargetMode="External" Id="Ra5f8c9a92ef84290" /><Relationship Type="http://schemas.openxmlformats.org/officeDocument/2006/relationships/hyperlink" Target="https://meteor.aihw.gov.au/content/575027" TargetMode="External" Id="Rb774286b30a2414f" /><Relationship Type="http://schemas.openxmlformats.org/officeDocument/2006/relationships/hyperlink" Target="https://meteor.aihw.gov.au/RegistrationAuthority/3" TargetMode="External" Id="R57ab268f88ab477c" /><Relationship Type="http://schemas.openxmlformats.org/officeDocument/2006/relationships/hyperlink" Target="https://meteor.aihw.gov.au/content/575033" TargetMode="External" Id="R74899441f99f4dcc" /><Relationship Type="http://schemas.openxmlformats.org/officeDocument/2006/relationships/hyperlink" Target="https://meteor.aihw.gov.au/RegistrationAuthority/3" TargetMode="External" Id="R5a2a4343cbd14d52" /><Relationship Type="http://schemas.openxmlformats.org/officeDocument/2006/relationships/hyperlink" Target="https://meteor.aihw.gov.au/content/575036" TargetMode="External" Id="Raaace1008da042be" /><Relationship Type="http://schemas.openxmlformats.org/officeDocument/2006/relationships/hyperlink" Target="https://meteor.aihw.gov.au/RegistrationAuthority/3" TargetMode="External" Id="R17a49bbd96384d4b" /></Relationships>
</file>

<file path=word/_rels/header1.xml.rels>&#65279;<?xml version="1.0" encoding="utf-8"?><Relationships xmlns="http://schemas.openxmlformats.org/package/2006/relationships"><Relationship Type="http://schemas.openxmlformats.org/officeDocument/2006/relationships/image" Target="/media/image.png" Id="Rb4f5e93a05c04d75" /></Relationships>
</file>