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9fdb916154ecf" /></Relationships>
</file>

<file path=word/document.xml><?xml version="1.0" encoding="utf-8"?>
<w:document xmlns:r="http://schemas.openxmlformats.org/officeDocument/2006/relationships" xmlns:w="http://schemas.openxmlformats.org/wordprocessingml/2006/main">
  <w:body>
    <w:p>
      <w:pPr>
        <w:pStyle w:val="Title"/>
      </w:pPr>
      <w:r>
        <w:t>Person—second degree relative cancer history indicator, yes/no/not applicable/unknown/not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Person—second degree relative cancer history indicator, 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 degree relative cancer history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e2d3cf828496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p>
          <w:p>
            <w:hyperlink w:tooltip="A second degree relative of an individual is an uncle, aunt, nephew, niece, grandparent, grandchild or half-sibling of the individual.&#10;A second degree relative shares approximately one quarter of their genes with the individual." w:history="true" r:id="R34d7cca294b642a4">
              <w:r>
                <w:rPr>
                  <w:rStyle w:val="Hyperlink"/>
                  <w:b/>
                </w:rPr>
                <w:t xml:space="preserve">second degree relatives</w:t>
              </w:r>
            </w:hyperlink>
            <w:r>
              <w:rPr>
                <w:rStyle w:val="row-content-rich-text"/>
              </w:rPr>
              <w:t xml:space="preserve"> with a current or prior diagnosis of cancer from a medical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0527550e974b74">
              <w:r>
                <w:rPr>
                  <w:rStyle w:val="Hyperlink"/>
                </w:rPr>
                <w:t xml:space="preserve">Person—second degree relative cancer history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18345887be4ed6">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person has any </w:t>
            </w:r>
            <w:hyperlink w:tooltip="A second degree relative of an individual is an uncle, aunt, nephew, niece, grandparent, grandchild or half-sibling of the individual.&#10;A second degree relative shares approximately one quarter of their genes with the individual." w:history="true" r:id="R55ecfc8b8ca64d9b">
              <w:r>
                <w:rPr>
                  <w:rStyle w:val="Hyperlink"/>
                  <w:b/>
                </w:rPr>
                <w:t xml:space="preserve">second degree relatives</w:t>
              </w:r>
            </w:hyperlink>
            <w:r>
              <w:rPr>
                <w:rStyle w:val="row-content-rich-text"/>
              </w:rPr>
              <w:t xml:space="preserve"> that have been diagnosed with cancer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4007f1966c4209">
              <w:r>
                <w:rPr>
                  <w:rStyle w:val="Hyperlink"/>
                </w:rPr>
                <w:t xml:space="preserve">Person—first degree relative cancer history indicator, yes/no/not applicable/unknown/not stated/inadequately described code N</w:t>
              </w:r>
            </w:hyperlink>
          </w:p>
          <w:p>
            <w:pPr>
              <w:pStyle w:val="registration-status"/>
              <w:spacing w:before="0" w:after="0"/>
            </w:pPr>
            <w:hyperlink w:history="true" r:id="R8fd4245cda7d4098">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d54fea1cfe4cb1">
              <w:r>
                <w:rPr>
                  <w:rStyle w:val="Hyperlink"/>
                </w:rPr>
                <w:t xml:space="preserve">Adolescent and young adult cancer (clinical) DSS</w:t>
              </w:r>
            </w:hyperlink>
          </w:p>
          <w:p>
            <w:pPr>
              <w:pStyle w:val="registration-status"/>
              <w:spacing w:before="0" w:after="0"/>
            </w:pPr>
            <w:hyperlink w:history="true" r:id="R32210c50f4b045c2">
              <w:r>
                <w:rPr>
                  <w:rStyle w:val="Hyperlink"/>
                  <w:color w:val="244061"/>
                </w:rPr>
                <w:t xml:space="preserve">Health</w:t>
              </w:r>
            </w:hyperlink>
            <w:r>
              <w:rPr>
                <w:rStyle w:val="row-content"/>
                <w:color w:val="244061"/>
              </w:rPr>
              <w:t xml:space="preserve">, Superseded 14/05/2015</w:t>
            </w:r>
          </w:p>
          <w:p>
            <w:r>
              <w:br/>
            </w:r>
            <w:hyperlink w:history="true" r:id="R40c4fbe4371b4838">
              <w:r>
                <w:rPr>
                  <w:rStyle w:val="Hyperlink"/>
                </w:rPr>
                <w:t xml:space="preserve">Adolescent and young adult cancer (clinical) NBPDS</w:t>
              </w:r>
            </w:hyperlink>
          </w:p>
          <w:p>
            <w:pPr>
              <w:pStyle w:val="registration-status"/>
              <w:spacing w:before="0" w:after="0"/>
            </w:pPr>
            <w:hyperlink w:history="true" r:id="Redd52c8d332d424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63b41aee05d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574045</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0eb1ebc10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b41aee05d4b51" /><Relationship Type="http://schemas.openxmlformats.org/officeDocument/2006/relationships/header" Target="/word/header1.xml" Id="Rae453e1f9db2435e" /><Relationship Type="http://schemas.openxmlformats.org/officeDocument/2006/relationships/settings" Target="/word/settings.xml" Id="R599300e8ed1d44e6" /><Relationship Type="http://schemas.openxmlformats.org/officeDocument/2006/relationships/styles" Target="/word/styles.xml" Id="Rb57a8dc33b824aab" /><Relationship Type="http://schemas.openxmlformats.org/officeDocument/2006/relationships/hyperlink" Target="https://meteor.aihw.gov.au/RegistrationAuthority/12" TargetMode="External" Id="Rae3e2d3cf828496d" /><Relationship Type="http://schemas.openxmlformats.org/officeDocument/2006/relationships/hyperlink" Target="https://meteor.aihw.gov.au/content/494469" TargetMode="External" Id="R34d7cca294b642a4" /><Relationship Type="http://schemas.openxmlformats.org/officeDocument/2006/relationships/hyperlink" Target="https://meteor.aihw.gov.au/content/574043" TargetMode="External" Id="Rf10527550e974b74" /><Relationship Type="http://schemas.openxmlformats.org/officeDocument/2006/relationships/hyperlink" Target="https://meteor.aihw.gov.au/content/442451" TargetMode="External" Id="Rea18345887be4ed6" /><Relationship Type="http://schemas.openxmlformats.org/officeDocument/2006/relationships/hyperlink" Target="https://meteor.aihw.gov.au/content/494469" TargetMode="External" Id="R55ecfc8b8ca64d9b" /><Relationship Type="http://schemas.openxmlformats.org/officeDocument/2006/relationships/hyperlink" Target="https://meteor.aihw.gov.au/content/464659" TargetMode="External" Id="R0d4007f1966c4209" /><Relationship Type="http://schemas.openxmlformats.org/officeDocument/2006/relationships/hyperlink" Target="https://meteor.aihw.gov.au/RegistrationAuthority/12" TargetMode="External" Id="R8fd4245cda7d4098" /><Relationship Type="http://schemas.openxmlformats.org/officeDocument/2006/relationships/hyperlink" Target="https://meteor.aihw.gov.au/content/432097" TargetMode="External" Id="R0dd54fea1cfe4cb1" /><Relationship Type="http://schemas.openxmlformats.org/officeDocument/2006/relationships/hyperlink" Target="https://meteor.aihw.gov.au/RegistrationAuthority/12" TargetMode="External" Id="R32210c50f4b045c2" /><Relationship Type="http://schemas.openxmlformats.org/officeDocument/2006/relationships/hyperlink" Target="https://meteor.aihw.gov.au/content/599629" TargetMode="External" Id="R40c4fbe4371b4838" /><Relationship Type="http://schemas.openxmlformats.org/officeDocument/2006/relationships/hyperlink" Target="https://meteor.aihw.gov.au/RegistrationAuthority/12" TargetMode="External" Id="Redd52c8d332d4243" /></Relationships>
</file>

<file path=word/_rels/header1.xml.rels>&#65279;<?xml version="1.0" encoding="utf-8"?><Relationships xmlns="http://schemas.openxmlformats.org/package/2006/relationships"><Relationship Type="http://schemas.openxmlformats.org/officeDocument/2006/relationships/image" Target="/media/image.png" Id="R46d0eb1ebc1043a1" /></Relationships>
</file>