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daeea829e4d2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Seclusion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74e87f8634b9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ac5aebcee0154311">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ea37e0d5020147f9">
              <w:r>
                <w:rPr>
                  <w:rStyle w:val="Hyperlink"/>
                  <w:b/>
                </w:rPr>
                <w:t xml:space="preserve">seclusion</w:t>
              </w:r>
            </w:hyperlink>
            <w:r>
              <w:rPr>
                <w:rStyle w:val="row-content-rich-text"/>
              </w:rPr>
              <w:t xml:space="preserve">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773130a86642b2">
              <w:r>
                <w:rPr>
                  <w:rStyle w:val="Hyperlink"/>
                </w:rPr>
                <w:t xml:space="preserve">Specialised mental health service—seclusion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613b5e7b3b4540">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duration should be calculated by summing the amount of time consumers/patients of the service spent in seclusion for all seclusion events occurring during episodes of care within the reference period. The seclusion period is not broken when the consumer leaves the seclusion room to attend to personal hygiene or receive medication, food or fluids.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aa3adb65b94226">
              <w:r>
                <w:rPr>
                  <w:rStyle w:val="Hyperlink"/>
                </w:rPr>
                <w:t xml:space="preserve">Mental health seclusion and restraint NBEDS 2015-</w:t>
              </w:r>
            </w:hyperlink>
          </w:p>
          <w:p>
            <w:pPr>
              <w:pStyle w:val="registration-status"/>
              <w:spacing w:before="0" w:after="0"/>
            </w:pPr>
            <w:hyperlink w:history="true" r:id="Rc32eeb076e5b4587">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a431d42b01ce4879">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a753e31e345b452f">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
    <w:p>
      <w:r>
        <w:br/>
      </w:r>
    </w:p>
    <w:sectPr>
      <w:footerReference xmlns:r="http://schemas.openxmlformats.org/officeDocument/2006/relationships" w:type="default" r:id="R72c3c0baffeb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15ddbc383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3c0baffeb4d44" /><Relationship Type="http://schemas.openxmlformats.org/officeDocument/2006/relationships/header" Target="/word/header1.xml" Id="R280a64b61c1f49e8" /><Relationship Type="http://schemas.openxmlformats.org/officeDocument/2006/relationships/settings" Target="/word/settings.xml" Id="R941e269a06da4e4c" /><Relationship Type="http://schemas.openxmlformats.org/officeDocument/2006/relationships/styles" Target="/word/styles.xml" Id="R519bb1ae6f174c72" /><Relationship Type="http://schemas.openxmlformats.org/officeDocument/2006/relationships/hyperlink" Target="https://meteor.aihw.gov.au/RegistrationAuthority/12" TargetMode="External" Id="R36b74e87f8634b95" /><Relationship Type="http://schemas.openxmlformats.org/officeDocument/2006/relationships/hyperlink" Target="https://meteor.aihw.gov.au/content/515275" TargetMode="External" Id="Rac5aebcee0154311" /><Relationship Type="http://schemas.openxmlformats.org/officeDocument/2006/relationships/hyperlink" Target="https://meteor.aihw.gov.au/content/557975" TargetMode="External" Id="Rea37e0d5020147f9" /><Relationship Type="http://schemas.openxmlformats.org/officeDocument/2006/relationships/hyperlink" Target="https://meteor.aihw.gov.au/content/558113" TargetMode="External" Id="R56773130a86642b2" /><Relationship Type="http://schemas.openxmlformats.org/officeDocument/2006/relationships/hyperlink" Target="https://meteor.aihw.gov.au/content/270747" TargetMode="External" Id="Rba613b5e7b3b4540" /><Relationship Type="http://schemas.openxmlformats.org/officeDocument/2006/relationships/hyperlink" Target="https://meteor.aihw.gov.au/content/558137" TargetMode="External" Id="R60aa3adb65b94226" /><Relationship Type="http://schemas.openxmlformats.org/officeDocument/2006/relationships/hyperlink" Target="https://meteor.aihw.gov.au/RegistrationAuthority/12" TargetMode="External" Id="Rc32eeb076e5b4587" /><Relationship Type="http://schemas.openxmlformats.org/officeDocument/2006/relationships/hyperlink" Target="https://meteor.aihw.gov.au/content/288889" TargetMode="External" Id="Ra431d42b01ce4879" /><Relationship Type="http://schemas.openxmlformats.org/officeDocument/2006/relationships/hyperlink" Target="https://meteor.aihw.gov.au/content/493010" TargetMode="External" Id="Ra753e31e345b452f" /></Relationships>
</file>

<file path=word/_rels/header1.xml.rels>&#65279;<?xml version="1.0" encoding="utf-8"?><Relationships xmlns="http://schemas.openxmlformats.org/package/2006/relationships"><Relationship Type="http://schemas.openxmlformats.org/officeDocument/2006/relationships/image" Target="/media/image.png" Id="R14715ddbc3834945" /></Relationships>
</file>