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e2ebed320694f3f" /></Relationships>
</file>

<file path=word/document.xml><?xml version="1.0" encoding="utf-8"?>
<w:document xmlns:r="http://schemas.openxmlformats.org/officeDocument/2006/relationships" xmlns:w="http://schemas.openxmlformats.org/wordprocessingml/2006/main">
  <w:body>
    <w:p>
      <w:pPr>
        <w:pStyle w:val="Title"/>
      </w:pPr>
      <w:r>
        <w:t>Referral—referral source, Aboriginal and Torres Strait Islander standalone substance use services referral sources code N[N]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Referral—referral source, Aboriginal and Torres Strait Islander standalone substance use services referral sources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Aboriginal and Torres Strait Islander standalone substance use services referral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571852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8e576b570ac4565">
              <w:r>
                <w:rPr>
                  <w:rStyle w:val="Hyperlink"/>
                  <w:color w:val="244061"/>
                </w:rPr>
                <w:t xml:space="preserve">Indigenous</w:t>
              </w:r>
            </w:hyperlink>
            <w:r>
              <w:rPr>
                <w:rStyle w:val="row-content"/>
                <w:color w:val="244061"/>
              </w:rPr>
              <w:t xml:space="preserve">, Standard 16/09/2014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 or agency responsible for the referral of a client to an Aboriginal or Torres Strait Islander standalone substance use agency,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64b71e52c9248ea">
              <w:r>
                <w:rPr>
                  <w:rStyle w:val="Hyperlink"/>
                </w:rPr>
                <w:t xml:space="preserve">Referral—referral source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5358eebe1884ee3">
              <w:r>
                <w:rPr>
                  <w:rStyle w:val="Hyperlink"/>
                </w:rPr>
                <w:t xml:space="preserve">Aboriginal and Torres Strait Islander standalone substance use services referral sources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Aboriginal Medical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Doctor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Mental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Mainstream community health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Mainstream drug and alcohol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Family member/Elder/friend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8</w:t>
            </w:r>
          </w:p>
        </w:tc>
        <w:tc>
          <w:tcPr>
            <w:tcBorders>
              <w:top w:val="none" w:color="000000" w:sz="0"/>
              <w:left w:val="none" w:color="000000" w:sz="0"/>
              <w:bottom w:val="none" w:color="000000" w:sz="0"/>
              <w:right w:val="none" w:color="000000" w:sz="0"/>
            </w:tcBorders>
            <w:vAlign w:val="top"/>
          </w:tcPr>
          <w:p>
            <w:r>
              <w:t xml:space="preserve">Self-referred/walk in off street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p>
        </w:tc>
        <w:tc>
          <w:tcPr>
            <w:tcBorders>
              <w:top w:val="none" w:color="000000" w:sz="0"/>
              <w:left w:val="none" w:color="000000" w:sz="0"/>
              <w:bottom w:val="none" w:color="000000" w:sz="0"/>
              <w:right w:val="none" w:color="000000" w:sz="0"/>
            </w:tcBorders>
            <w:vAlign w:val="top"/>
          </w:tcPr>
          <w:p>
            <w:r>
              <w:t xml:space="preserve">Justice system/police/court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Other (please specify)</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f3985477dfe743a4">
              <w:r>
                <w:rPr>
                  <w:rStyle w:val="Hyperlink"/>
                </w:rPr>
                <w:t xml:space="preserve">Referral—referral source, extended text X[X(∞)]</w:t>
              </w:r>
            </w:hyperlink>
          </w:p>
          <w:p>
            <w:pPr>
              <w:spacing w:before="0" w:after="0"/>
            </w:pPr>
            <w:r>
              <w:rPr>
                <w:rStyle w:val="row-content"/>
                <w:color w:val="244061"/>
              </w:rPr>
              <w:t xml:space="preserve">       </w:t>
            </w:r>
            <w:hyperlink w:history="true" r:id="R093558138c924d39">
              <w:r>
                <w:rPr>
                  <w:rStyle w:val="Hyperlink"/>
                  <w:color w:val="244061"/>
                </w:rPr>
                <w:t xml:space="preserve">Indigenous</w:t>
              </w:r>
            </w:hyperlink>
            <w:r>
              <w:rPr>
                <w:rStyle w:val="row-content"/>
                <w:color w:val="244061"/>
              </w:rPr>
              <w:t xml:space="preserve">, Standard 16/09/2014</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8080eb2f4494eba">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8fc77f12a0b84ef6">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br/>
            </w:r>
            <w:hyperlink w:history="true" r:id="R2c5a8d06409b42f4">
              <w:r>
                <w:rPr>
                  <w:rStyle w:val="Hyperlink"/>
                </w:rPr>
                <w:t xml:space="preserve">Aboriginal and Torres Strait Islander standalone substance use services DSS</w:t>
              </w:r>
            </w:hyperlink>
          </w:p>
          <w:p>
            <w:pPr>
              <w:spacing w:before="0" w:after="0"/>
            </w:pPr>
            <w:r>
              <w:rPr>
                <w:rStyle w:val="row-content"/>
                <w:color w:val="244061"/>
              </w:rPr>
              <w:t xml:space="preserve">       </w:t>
            </w:r>
            <w:hyperlink w:history="true" r:id="R4cb1461ca8ee449e">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8a30eb926f014546">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8977d26a52094b10">
              <w:r>
                <w:rPr>
                  <w:rStyle w:val="Hyperlink"/>
                  <w:color w:val="244061"/>
                </w:rPr>
                <w:t xml:space="preserve">Indigenous</w:t>
              </w:r>
            </w:hyperlink>
            <w:r>
              <w:rPr>
                <w:rStyle w:val="row-content"/>
                <w:color w:val="244061"/>
              </w:rPr>
              <w:t xml:space="preserve">, Superseded 07/12/2017</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br/>
            </w:r>
            <w:hyperlink w:history="true" r:id="R1d9f9879132e4532">
              <w:r>
                <w:rPr>
                  <w:rStyle w:val="Hyperlink"/>
                </w:rPr>
                <w:t xml:space="preserve">Aboriginal and Torres Strait Islander standalone substance use services DSS </w:t>
              </w:r>
            </w:hyperlink>
          </w:p>
          <w:p>
            <w:pPr>
              <w:spacing w:before="0" w:after="0"/>
            </w:pPr>
            <w:r>
              <w:rPr>
                <w:rStyle w:val="row-content"/>
                <w:color w:val="244061"/>
              </w:rPr>
              <w:t xml:space="preserve">       </w:t>
            </w:r>
            <w:hyperlink w:history="true" r:id="R3d1ca6d6b4f84a77">
              <w:r>
                <w:rPr>
                  <w:rStyle w:val="Hyperlink"/>
                  <w:color w:val="244061"/>
                </w:rPr>
                <w:t xml:space="preserve">Indigenous</w:t>
              </w:r>
            </w:hyperlink>
            <w:r>
              <w:rPr>
                <w:rStyle w:val="row-content"/>
                <w:color w:val="244061"/>
              </w:rPr>
              <w:t xml:space="preserve">, Standard 07/12/2017</w:t>
            </w:r>
          </w:p>
          <w:p>
            <w:r>
              <w:rPr>
                <w:rStyle w:val="row-content"/>
                <w:b/>
                <w:i/>
              </w:rPr>
              <w:t xml:space="preserve">Implementation start date: </w:t>
            </w:r>
            <w:r>
              <w:rPr>
                <w:rStyle w:val="row-content"/>
              </w:rPr>
              <w:t xml:space="preserve">01/07/2011</w:t>
            </w:r>
            <w:r>
              <w:br/>
            </w:r>
          </w:p>
          <w:p>
            <w:r>
              <w:rPr>
                <w:rStyle w:val="row-content"/>
                <w:b/>
                <w:i/>
              </w:rPr>
              <w:t xml:space="preserve">Implementation end date: </w:t>
            </w:r>
            <w:r>
              <w:rPr>
                <w:rStyle w:val="row-content"/>
              </w:rPr>
              <w:t xml:space="preserve">30/06/2012</w:t>
            </w:r>
            <w:r>
              <w:br/>
            </w:r>
            <w:r>
              <w:br/>
            </w:r>
          </w:p>
        </w:tc>
      </w:tr>
    </w:tbl>
    <w:p/>
    <w:tbl>
      <w:tblPr>
        <w:tblStyle w:val="TableGrid"/>
        <w:tblW w:w="0" w:type="auto"/>
      </w:tblPr>
    </w:tbl>
    <w:p>
      <w:r>
        <w:br/>
      </w:r>
    </w:p>
    <w:sectPr>
      <w:footerReference xmlns:r="http://schemas.openxmlformats.org/officeDocument/2006/relationships" w:type="default" r:id="Rabe544663caf42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571852</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a0809ddb935493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e544663caf420c" /><Relationship Type="http://schemas.openxmlformats.org/officeDocument/2006/relationships/header" Target="/word/header1.xml" Id="Rc8d960f713f34cdd" /><Relationship Type="http://schemas.openxmlformats.org/officeDocument/2006/relationships/settings" Target="/word/settings.xml" Id="R6df5634744444b1d" /><Relationship Type="http://schemas.openxmlformats.org/officeDocument/2006/relationships/styles" Target="/word/styles.xml" Id="R8bf66d3e2aab4ed7" /><Relationship Type="http://schemas.openxmlformats.org/officeDocument/2006/relationships/hyperlink" Target="https://meteor.aihw.gov.au/RegistrationAuthority/6" TargetMode="External" Id="R28e576b570ac4565" /><Relationship Type="http://schemas.openxmlformats.org/officeDocument/2006/relationships/hyperlink" Target="https://meteor.aihw.gov.au/content/297450" TargetMode="External" Id="R764b71e52c9248ea" /><Relationship Type="http://schemas.openxmlformats.org/officeDocument/2006/relationships/hyperlink" Target="https://meteor.aihw.gov.au/content/571848" TargetMode="External" Id="R45358eebe1884ee3" /><Relationship Type="http://schemas.openxmlformats.org/officeDocument/2006/relationships/hyperlink" Target="https://meteor.aihw.gov.au/content/574843" TargetMode="External" Id="Rf3985477dfe743a4" /><Relationship Type="http://schemas.openxmlformats.org/officeDocument/2006/relationships/hyperlink" Target="https://meteor.aihw.gov.au/RegistrationAuthority/6" TargetMode="External" Id="R093558138c924d39" /><Relationship Type="http://schemas.openxmlformats.org/officeDocument/2006/relationships/hyperlink" Target="https://meteor.aihw.gov.au/content/664760" TargetMode="External" Id="Rf8080eb2f4494eba" /><Relationship Type="http://schemas.openxmlformats.org/officeDocument/2006/relationships/hyperlink" Target="https://meteor.aihw.gov.au/RegistrationAuthority/6" TargetMode="External" Id="R8fc77f12a0b84ef6" /><Relationship Type="http://schemas.openxmlformats.org/officeDocument/2006/relationships/hyperlink" Target="https://meteor.aihw.gov.au/content/561172" TargetMode="External" Id="R2c5a8d06409b42f4" /><Relationship Type="http://schemas.openxmlformats.org/officeDocument/2006/relationships/hyperlink" Target="https://meteor.aihw.gov.au/RegistrationAuthority/6" TargetMode="External" Id="R4cb1461ca8ee449e" /><Relationship Type="http://schemas.openxmlformats.org/officeDocument/2006/relationships/hyperlink" Target="https://meteor.aihw.gov.au/content/664861" TargetMode="External" Id="R8a30eb926f014546" /><Relationship Type="http://schemas.openxmlformats.org/officeDocument/2006/relationships/hyperlink" Target="https://meteor.aihw.gov.au/RegistrationAuthority/6" TargetMode="External" Id="R8977d26a52094b10" /><Relationship Type="http://schemas.openxmlformats.org/officeDocument/2006/relationships/hyperlink" Target="https://meteor.aihw.gov.au/content/664879" TargetMode="External" Id="R1d9f9879132e4532" /><Relationship Type="http://schemas.openxmlformats.org/officeDocument/2006/relationships/hyperlink" Target="https://meteor.aihw.gov.au/RegistrationAuthority/6" TargetMode="External" Id="R3d1ca6d6b4f84a77" /></Relationships>
</file>

<file path=word/_rels/header1.xml.rels>&#65279;<?xml version="1.0" encoding="utf-8"?><Relationships xmlns="http://schemas.openxmlformats.org/package/2006/relationships"><Relationship Type="http://schemas.openxmlformats.org/officeDocument/2006/relationships/image" Target="/media/image.png" Id="R3a0809ddb935493c" /></Relationships>
</file>