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257ab032e94f3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opening hours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opening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68ad18df64ae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services opening hours cluster is used to describe the provision of Aboriginal and Torres Strait Islander standalone substance use services outside usual opening hours,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Outside of usual opening hours for the Aboriginal and Torres Strait Islander health services are:</w:t>
            </w:r>
          </w:p>
          <w:p>
            <w:pPr>
              <w:pStyle w:val="ListParagraph"/>
              <w:numPr>
                <w:ilvl w:val="0"/>
                <w:numId w:val="2"/>
              </w:numPr>
            </w:pPr>
            <w:r>
              <w:rPr>
                <w:rStyle w:val="row-content-rich-text"/>
              </w:rPr>
              <w:t xml:space="preserve">8pm - 8am weekdays</w:t>
            </w:r>
          </w:p>
          <w:p>
            <w:pPr>
              <w:pStyle w:val="ListParagraph"/>
              <w:numPr>
                <w:ilvl w:val="0"/>
                <w:numId w:val="2"/>
              </w:numPr>
            </w:pPr>
            <w:r>
              <w:rPr>
                <w:rStyle w:val="row-content-rich-text"/>
              </w:rPr>
              <w:t xml:space="preserve">After 1pm Saturday</w:t>
            </w:r>
          </w:p>
          <w:p>
            <w:pPr>
              <w:pStyle w:val="ListParagraph"/>
              <w:numPr>
                <w:ilvl w:val="0"/>
                <w:numId w:val="2"/>
              </w:numPr>
            </w:pPr>
            <w:r>
              <w:rPr>
                <w:rStyle w:val="row-content-rich-text"/>
              </w:rPr>
              <w:t xml:space="preserve">Sunday/Public holidays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2747e1a1cb4995">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3fd4a6cb86fe41e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2f0987ed1d143d5">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15acc09024774a4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a2d7c39c9a54254">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cc151725d5c0417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73545e80238487d">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093d13d836d546e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6fc39ae561a4952">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d333d6615184225">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cf24ee0a3164363">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b27f479dee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571791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a86166ca4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27f479dee4785" /><Relationship Type="http://schemas.openxmlformats.org/officeDocument/2006/relationships/header" Target="/word/header1.xml" Id="R104b949d1122446d" /><Relationship Type="http://schemas.openxmlformats.org/officeDocument/2006/relationships/settings" Target="/word/settings.xml" Id="R54f5caabc1fd4780" /><Relationship Type="http://schemas.openxmlformats.org/officeDocument/2006/relationships/styles" Target="/word/styles.xml" Id="R8776da00c0cf4fbe" /><Relationship Type="http://schemas.openxmlformats.org/officeDocument/2006/relationships/hyperlink" Target="https://meteor.aihw.gov.au/RegistrationAuthority/6" TargetMode="External" Id="R96a68ad18df64ae3" /><Relationship Type="http://schemas.openxmlformats.org/officeDocument/2006/relationships/numbering" Target="/word/numbering.xml" Id="R1c1c7b43b37644a8" /><Relationship Type="http://schemas.openxmlformats.org/officeDocument/2006/relationships/hyperlink" Target="https://meteor.aihw.gov.au/content/664760" TargetMode="External" Id="Rfd2747e1a1cb4995" /><Relationship Type="http://schemas.openxmlformats.org/officeDocument/2006/relationships/hyperlink" Target="https://meteor.aihw.gov.au/RegistrationAuthority/6" TargetMode="External" Id="R3fd4a6cb86fe41eb" /><Relationship Type="http://schemas.openxmlformats.org/officeDocument/2006/relationships/hyperlink" Target="https://meteor.aihw.gov.au/content/561172" TargetMode="External" Id="Re2f0987ed1d143d5" /><Relationship Type="http://schemas.openxmlformats.org/officeDocument/2006/relationships/hyperlink" Target="https://meteor.aihw.gov.au/RegistrationAuthority/6" TargetMode="External" Id="R15acc09024774a41" /><Relationship Type="http://schemas.openxmlformats.org/officeDocument/2006/relationships/hyperlink" Target="https://meteor.aihw.gov.au/content/664861" TargetMode="External" Id="R4a2d7c39c9a54254" /><Relationship Type="http://schemas.openxmlformats.org/officeDocument/2006/relationships/hyperlink" Target="https://meteor.aihw.gov.au/RegistrationAuthority/6" TargetMode="External" Id="Rcc151725d5c0417c" /><Relationship Type="http://schemas.openxmlformats.org/officeDocument/2006/relationships/hyperlink" Target="https://meteor.aihw.gov.au/content/664879" TargetMode="External" Id="R173545e80238487d" /><Relationship Type="http://schemas.openxmlformats.org/officeDocument/2006/relationships/hyperlink" Target="https://meteor.aihw.gov.au/RegistrationAuthority/6" TargetMode="External" Id="R093d13d836d546e8" /><Relationship Type="http://schemas.openxmlformats.org/officeDocument/2006/relationships/hyperlink" Target="https://meteor.aihw.gov.au/content/565865" TargetMode="External" Id="Rb6fc39ae561a4952" /><Relationship Type="http://schemas.openxmlformats.org/officeDocument/2006/relationships/hyperlink" Target="https://meteor.aihw.gov.au/content/571778" TargetMode="External" Id="R4d333d6615184225" /><Relationship Type="http://schemas.openxmlformats.org/officeDocument/2006/relationships/hyperlink" Target="https://meteor.aihw.gov.au/content/566957" TargetMode="External" Id="R5cf24ee0a3164363" /></Relationships>
</file>

<file path=word/_rels/header1.xml.rels>&#65279;<?xml version="1.0" encoding="utf-8"?><Relationships xmlns="http://schemas.openxmlformats.org/package/2006/relationships"><Relationship Type="http://schemas.openxmlformats.org/officeDocument/2006/relationships/image" Target="/media/image.png" Id="R2d3a86166ca44546" /></Relationships>
</file>