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20a21e88449c1"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unpaid full time equivalent staffing categories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ec048f2804c9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staffing positions that are not paid for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d73333f3a448f">
              <w:r>
                <w:rPr>
                  <w:rStyle w:val="Hyperlink"/>
                </w:rPr>
                <w:t xml:space="preserve">Service provider organisation—staffing categories, standalone substance use services unpaid full time equivalent staffing categories code N[N]</w:t>
              </w:r>
            </w:hyperlink>
          </w:p>
          <w:p>
            <w:pPr>
              <w:spacing w:before="0" w:after="0"/>
            </w:pPr>
            <w:r>
              <w:rPr>
                <w:rStyle w:val="row-content"/>
                <w:color w:val="244061"/>
              </w:rPr>
              <w:t xml:space="preserve">       </w:t>
            </w:r>
            <w:hyperlink w:history="true" r:id="Ra423065736784d0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b5c7c556169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538b2445a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c7c5561694048" /><Relationship Type="http://schemas.openxmlformats.org/officeDocument/2006/relationships/header" Target="/word/header1.xml" Id="R96b2f930402f400a" /><Relationship Type="http://schemas.openxmlformats.org/officeDocument/2006/relationships/settings" Target="/word/settings.xml" Id="R457fc796d1ce4af8" /><Relationship Type="http://schemas.openxmlformats.org/officeDocument/2006/relationships/styles" Target="/word/styles.xml" Id="R0300aa663c404c2c" /><Relationship Type="http://schemas.openxmlformats.org/officeDocument/2006/relationships/hyperlink" Target="https://meteor.aihw.gov.au/RegistrationAuthority/6" TargetMode="External" Id="R14cec048f2804c9b" /><Relationship Type="http://schemas.openxmlformats.org/officeDocument/2006/relationships/hyperlink" Target="https://meteor.aihw.gov.au/content/568709" TargetMode="External" Id="Rb06d73333f3a448f" /><Relationship Type="http://schemas.openxmlformats.org/officeDocument/2006/relationships/hyperlink" Target="https://meteor.aihw.gov.au/RegistrationAuthority/6" TargetMode="External" Id="Ra423065736784d0c" /></Relationships>
</file>

<file path=word/_rels/header1.xml.rels>&#65279;<?xml version="1.0" encoding="utf-8"?><Relationships xmlns="http://schemas.openxmlformats.org/package/2006/relationships"><Relationship Type="http://schemas.openxmlformats.org/officeDocument/2006/relationships/image" Target="/media/image.png" Id="R1dd538b2445a4499" /></Relationships>
</file>