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c6912ab5da48c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0fc95b1594929">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unpaid full-time equivalent positions cluster describes the number and type of full-time equivalent positions for which the standalone substance use services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unpaid full-time equivalent positions are further broken down by Indigenous status, and the sex of Aboriginal and Torres Strait Islander health workers.</w:t>
            </w:r>
          </w:p>
          <w:p>
            <w:pPr>
              <w:spacing w:after="160"/>
            </w:pPr>
            <w:r>
              <w:rPr>
                <w:rStyle w:val="row-content-rich-text"/>
                <w:b/>
              </w:rPr>
              <w:t xml:space="preserve">Aboriginal and Torres Strait Islander standalone substance use services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1000" w:type="pct"/>
                  <w:vAlign w:val="top"/>
                </w:tcPr>
                <w:p>
                  <w:r>
                    <w:rPr>
                      <w:b/>
                    </w:rPr>
                    <w:t xml:space="preserve">Aboriginal or Torres Strait Islander</w:t>
                  </w:r>
                </w:p>
              </w:tc>
              <w:tc>
                <w:tcPr>
                  <w:tcW w:w="750" w:type="pct"/>
                  <w:vAlign w:val="top"/>
                </w:tcPr>
                <w:p>
                  <w:r>
                    <w:rPr>
                      <w:b/>
                    </w:rPr>
                    <w:t xml:space="preserve">Non-Indigenous</w:t>
                  </w:r>
                </w:p>
              </w:tc>
              <w:tc>
                <w:tcPr>
                  <w:tcW w:w="650" w:type="pct"/>
                  <w:vAlign w:val="top"/>
                </w:tcPr>
                <w:p>
                  <w:r>
                    <w:rPr>
                      <w:b/>
                    </w:rPr>
                    <w:t xml:space="preserve">Total</w:t>
                  </w:r>
                </w:p>
              </w:tc>
            </w:tr>
            <w:tr>
              <w:trPr/>
              <w:tc>
                <w:tcPr>
                  <w:tcW w:w="2500" w:type="pct"/>
                  <w:vAlign w:val="top"/>
                </w:tcPr>
                <w:p>
                  <w:r>
                    <w:t xml:space="preserve">Aboriginal and Torres Strait Islander health workers - 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Aboriginal and Torres Strait Islander health workers - Female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Doctors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Nurses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Substance misuse/drug and alcohol workers/AOD counsellors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Social and emotional wellbeing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Visiting medical specialists/other allied health professionals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Traditional healers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Other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Visiting health professionals (e.g. specialists, other allied health professionals)</w:t>
            </w:r>
          </w:p>
          <w:p>
            <w:pPr>
              <w:pStyle w:val="ListParagraph"/>
              <w:numPr>
                <w:ilvl w:val="0"/>
                <w:numId w:val="2"/>
              </w:numPr>
            </w:pPr>
            <w:r>
              <w:rPr>
                <w:rStyle w:val="row-content-rich-text"/>
              </w:rPr>
              <w:t xml:space="preserve">Community Development Employment Program (CDEP) workers.</w:t>
            </w:r>
          </w:p>
          <w:p>
            <w:pPr/>
            <w:r>
              <w:rPr>
                <w:rStyle w:val="row-content-rich-text"/>
              </w:rPr>
              <w:t xml:space="preserve">If the 'full time equivalent positions are difficult to work out, please show details of how often each person works (e.g. a psychologist visits the service one morning session per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f16b65fb134175">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39b1c1d288e34817">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b2d87391584e26">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4fb65b9de7ec492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f8c2846c89a4cf0">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eb1319c0f5274c9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b2503366d6e4500">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e69ba3d0cfcc4ee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27a17024c41d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e5e6de24d4663">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e448f7fd64bbe">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616f0cb0d242a0">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31b7e7fd2d240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568406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f835f5c23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b7e7fd2d2401a" /><Relationship Type="http://schemas.openxmlformats.org/officeDocument/2006/relationships/header" Target="/word/header1.xml" Id="R46f8fbcd47974fdc" /><Relationship Type="http://schemas.openxmlformats.org/officeDocument/2006/relationships/settings" Target="/word/settings.xml" Id="Ra40a2f07c94d41a0" /><Relationship Type="http://schemas.openxmlformats.org/officeDocument/2006/relationships/styles" Target="/word/styles.xml" Id="Rbfb2c270bf334611" /><Relationship Type="http://schemas.openxmlformats.org/officeDocument/2006/relationships/hyperlink" Target="https://meteor.aihw.gov.au/RegistrationAuthority/6" TargetMode="External" Id="Rad20fc95b1594929" /><Relationship Type="http://schemas.openxmlformats.org/officeDocument/2006/relationships/numbering" Target="/word/numbering.xml" Id="R5c31407bca694d10" /><Relationship Type="http://schemas.openxmlformats.org/officeDocument/2006/relationships/hyperlink" Target="https://meteor.aihw.gov.au/content/677147" TargetMode="External" Id="Rb9f16b65fb134175" /><Relationship Type="http://schemas.openxmlformats.org/officeDocument/2006/relationships/hyperlink" Target="https://meteor.aihw.gov.au/RegistrationAuthority/6" TargetMode="External" Id="R39b1c1d288e34817" /><Relationship Type="http://schemas.openxmlformats.org/officeDocument/2006/relationships/hyperlink" Target="https://meteor.aihw.gov.au/content/664760" TargetMode="External" Id="Rd8b2d87391584e26" /><Relationship Type="http://schemas.openxmlformats.org/officeDocument/2006/relationships/hyperlink" Target="https://meteor.aihw.gov.au/RegistrationAuthority/6" TargetMode="External" Id="R4fb65b9de7ec4929" /><Relationship Type="http://schemas.openxmlformats.org/officeDocument/2006/relationships/hyperlink" Target="https://meteor.aihw.gov.au/content/561172" TargetMode="External" Id="R6f8c2846c89a4cf0" /><Relationship Type="http://schemas.openxmlformats.org/officeDocument/2006/relationships/hyperlink" Target="https://meteor.aihw.gov.au/RegistrationAuthority/6" TargetMode="External" Id="Reb1319c0f5274c9a" /><Relationship Type="http://schemas.openxmlformats.org/officeDocument/2006/relationships/hyperlink" Target="https://meteor.aihw.gov.au/content/664861" TargetMode="External" Id="R3b2503366d6e4500" /><Relationship Type="http://schemas.openxmlformats.org/officeDocument/2006/relationships/hyperlink" Target="https://meteor.aihw.gov.au/RegistrationAuthority/6" TargetMode="External" Id="Re69ba3d0cfcc4ee7" /><Relationship Type="http://schemas.openxmlformats.org/officeDocument/2006/relationships/hyperlink" Target="https://meteor.aihw.gov.au/content/291036" TargetMode="External" Id="R96327a17024c41d7" /><Relationship Type="http://schemas.openxmlformats.org/officeDocument/2006/relationships/hyperlink" Target="https://meteor.aihw.gov.au/content/270214" TargetMode="External" Id="R611e5e6de24d4663" /><Relationship Type="http://schemas.openxmlformats.org/officeDocument/2006/relationships/hyperlink" Target="https://meteor.aihw.gov.au/content/568709" TargetMode="External" Id="R57ee448f7fd64bbe" /><Relationship Type="http://schemas.openxmlformats.org/officeDocument/2006/relationships/hyperlink" Target="https://meteor.aihw.gov.au/content/567307" TargetMode="External" Id="R33616f0cb0d242a0" /></Relationships>
</file>

<file path=word/_rels/header1.xml.rels>&#65279;<?xml version="1.0" encoding="utf-8"?><Relationships xmlns="http://schemas.openxmlformats.org/package/2006/relationships"><Relationship Type="http://schemas.openxmlformats.org/officeDocument/2006/relationships/image" Target="/media/image.png" Id="R134f835f5c234d76" /></Relationships>
</file>