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48e80be5a44e0f"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278105cf24f98">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060303340159446c">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b6823dc6cb274358">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b0ccaa915f4699">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940c49e07494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w:t>
            </w:r>
            <w:hyperlink w:tooltip="A hole or opening made through the entire thickness of a membrane or other tissue or material." w:history="true" r:id="R8505e28ba48843cc">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7c608cfc24d7449a">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d0ec8cb8364f7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039b85eeb44e7">
              <w:r>
                <w:rPr>
                  <w:rStyle w:val="Hyperlink"/>
                </w:rPr>
                <w:t xml:space="preserve">Tympanic membrane perforation size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8e1e1e2b8f4e7c">
              <w:r>
                <w:rPr>
                  <w:rStyle w:val="Hyperlink"/>
                </w:rPr>
                <w:t xml:space="preserve">Tympanic membrane perforation size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73565f8aa4546">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c0829ef9f2d448a3">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5186af3a36d945fc">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c2c06167a3419e">
              <w:r>
                <w:rPr>
                  <w:rStyle w:val="Hyperlink"/>
                </w:rPr>
                <w:t xml:space="preserve">Patient—tympanic membrane perforation size, code N</w:t>
              </w:r>
            </w:hyperlink>
          </w:p>
          <w:p>
            <w:pPr>
              <w:pStyle w:val="registration-status"/>
              <w:spacing w:before="0" w:after="0"/>
            </w:pPr>
            <w:hyperlink w:history="true" r:id="Re0deea8a4a41403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d8c6d8e28434eb6">
              <w:r>
                <w:rPr>
                  <w:rStyle w:val="Hyperlink"/>
                </w:rPr>
                <w:t xml:space="preserve">Patient—tympanic membrane perforation dry condition, code N</w:t>
              </w:r>
            </w:hyperlink>
          </w:p>
          <w:p>
            <w:pPr>
              <w:pStyle w:val="registration-status"/>
              <w:spacing w:before="0" w:after="0"/>
            </w:pPr>
            <w:hyperlink w:history="true" r:id="R1ea7242281824c0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b65b7eaede04248">
              <w:r>
                <w:rPr>
                  <w:rStyle w:val="Hyperlink"/>
                </w:rPr>
                <w:t xml:space="preserve">Patient—tympanic membrane perforation indicator, yes/no code N</w:t>
              </w:r>
            </w:hyperlink>
          </w:p>
          <w:p>
            <w:pPr>
              <w:pStyle w:val="registration-status"/>
              <w:spacing w:before="0" w:after="0"/>
            </w:pPr>
            <w:hyperlink w:history="true" r:id="R279a0a7055c84e8f">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cc62940c49a444b">
              <w:r>
                <w:rPr>
                  <w:rStyle w:val="Hyperlink"/>
                </w:rPr>
                <w:t xml:space="preserve">Patient—tympanic membrane perforation location, code N</w:t>
              </w:r>
            </w:hyperlink>
          </w:p>
          <w:p>
            <w:pPr>
              <w:pStyle w:val="registration-status"/>
              <w:spacing w:before="0" w:after="0"/>
            </w:pPr>
            <w:hyperlink w:history="true" r:id="R1d6a5c02523945c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967e6395d834d7f">
              <w:r>
                <w:rPr>
                  <w:rStyle w:val="Hyperlink"/>
                </w:rPr>
                <w:t xml:space="preserve">Patient—tympanic membrane perforation status, code N</w:t>
              </w:r>
            </w:hyperlink>
          </w:p>
          <w:p>
            <w:pPr>
              <w:pStyle w:val="registration-status"/>
              <w:spacing w:before="0" w:after="0"/>
            </w:pPr>
            <w:hyperlink w:history="true" r:id="R74e0e0bca1bf43c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46ad9a3bf4443c2">
              <w:r>
                <w:rPr>
                  <w:rStyle w:val="Hyperlink"/>
                </w:rPr>
                <w:t xml:space="preserve">Patient—tympanic membrane perforation wet condition, code N</w:t>
              </w:r>
            </w:hyperlink>
          </w:p>
          <w:p>
            <w:pPr>
              <w:pStyle w:val="registration-status"/>
              <w:spacing w:before="0" w:after="0"/>
            </w:pPr>
            <w:hyperlink w:history="true" r:id="R9c5713d72cae402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8129c87f514de8">
              <w:r>
                <w:rPr>
                  <w:rStyle w:val="Hyperlink"/>
                </w:rPr>
                <w:t xml:space="preserve">Pre-operative examination of ear cluster</w:t>
              </w:r>
            </w:hyperlink>
          </w:p>
          <w:p>
            <w:pPr>
              <w:pStyle w:val="registration-status"/>
              <w:spacing w:before="0" w:after="0"/>
            </w:pPr>
            <w:hyperlink w:history="true" r:id="R77d4fe69fe13498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f9d207ec0c624185">
              <w:r>
                <w:rPr>
                  <w:rStyle w:val="Hyperlink"/>
                </w:rPr>
                <w:t xml:space="preserve">Patient—tympanic membrane perforation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f104ec5b567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567834</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065505215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04ec5b567418e" /><Relationship Type="http://schemas.openxmlformats.org/officeDocument/2006/relationships/header" Target="/word/header1.xml" Id="R98093dbc4cc74e6e" /><Relationship Type="http://schemas.openxmlformats.org/officeDocument/2006/relationships/settings" Target="/word/settings.xml" Id="Ra62fc5219eb240b6" /><Relationship Type="http://schemas.openxmlformats.org/officeDocument/2006/relationships/styles" Target="/word/styles.xml" Id="R40cefda7f2a94167" /><Relationship Type="http://schemas.openxmlformats.org/officeDocument/2006/relationships/hyperlink" Target="https://meteor.aihw.gov.au/RegistrationAuthority/6" TargetMode="External" Id="R415278105cf24f98" /><Relationship Type="http://schemas.openxmlformats.org/officeDocument/2006/relationships/hyperlink" Target="https://meteor.aihw.gov.au/content/562502" TargetMode="External" Id="R060303340159446c" /><Relationship Type="http://schemas.openxmlformats.org/officeDocument/2006/relationships/hyperlink" Target="https://meteor.aihw.gov.au/content/562107" TargetMode="External" Id="Rb6823dc6cb274358" /><Relationship Type="http://schemas.openxmlformats.org/officeDocument/2006/relationships/hyperlink" Target="https://meteor.aihw.gov.au/content/498155" TargetMode="External" Id="R41b0ccaa915f4699" /><Relationship Type="http://schemas.openxmlformats.org/officeDocument/2006/relationships/hyperlink" Target="https://meteor.aihw.gov.au/RegistrationAuthority/6" TargetMode="External" Id="Rc26940c49e07494f" /><Relationship Type="http://schemas.openxmlformats.org/officeDocument/2006/relationships/hyperlink" Target="https://meteor.aihw.gov.au/content/562502" TargetMode="External" Id="R8505e28ba48843cc" /><Relationship Type="http://schemas.openxmlformats.org/officeDocument/2006/relationships/hyperlink" Target="https://meteor.aihw.gov.au/content/562107" TargetMode="External" Id="R7c608cfc24d7449a" /><Relationship Type="http://schemas.openxmlformats.org/officeDocument/2006/relationships/hyperlink" Target="https://meteor.aihw.gov.au/content/268959" TargetMode="External" Id="R20d0ec8cb8364f74" /><Relationship Type="http://schemas.openxmlformats.org/officeDocument/2006/relationships/hyperlink" Target="https://meteor.aihw.gov.au/content/498153" TargetMode="External" Id="Rb08039b85eeb44e7" /><Relationship Type="http://schemas.openxmlformats.org/officeDocument/2006/relationships/hyperlink" Target="https://meteor.aihw.gov.au/content/567831" TargetMode="External" Id="R008e1e1e2b8f4e7c" /><Relationship Type="http://schemas.openxmlformats.org/officeDocument/2006/relationships/hyperlink" Target="https://meteor.aihw.gov.au/RegistrationAuthority/6" TargetMode="External" Id="Ra1773565f8aa4546" /><Relationship Type="http://schemas.openxmlformats.org/officeDocument/2006/relationships/hyperlink" Target="https://meteor.aihw.gov.au/content/562107" TargetMode="External" Id="Rc0829ef9f2d448a3" /><Relationship Type="http://schemas.openxmlformats.org/officeDocument/2006/relationships/hyperlink" Target="http://www.openehr.org/ckm/" TargetMode="External" Id="R5186af3a36d945fc" /><Relationship Type="http://schemas.openxmlformats.org/officeDocument/2006/relationships/hyperlink" Target="https://meteor.aihw.gov.au/content/498159" TargetMode="External" Id="R33c2c06167a3419e" /><Relationship Type="http://schemas.openxmlformats.org/officeDocument/2006/relationships/hyperlink" Target="https://meteor.aihw.gov.au/RegistrationAuthority/6" TargetMode="External" Id="Re0deea8a4a41403b" /><Relationship Type="http://schemas.openxmlformats.org/officeDocument/2006/relationships/hyperlink" Target="https://meteor.aihw.gov.au/content/534467" TargetMode="External" Id="R5d8c6d8e28434eb6" /><Relationship Type="http://schemas.openxmlformats.org/officeDocument/2006/relationships/hyperlink" Target="https://meteor.aihw.gov.au/RegistrationAuthority/6" TargetMode="External" Id="R1ea7242281824c07" /><Relationship Type="http://schemas.openxmlformats.org/officeDocument/2006/relationships/hyperlink" Target="https://meteor.aihw.gov.au/content/507593" TargetMode="External" Id="Reb65b7eaede04248" /><Relationship Type="http://schemas.openxmlformats.org/officeDocument/2006/relationships/hyperlink" Target="https://meteor.aihw.gov.au/RegistrationAuthority/6" TargetMode="External" Id="R279a0a7055c84e8f" /><Relationship Type="http://schemas.openxmlformats.org/officeDocument/2006/relationships/hyperlink" Target="https://meteor.aihw.gov.au/content/505084" TargetMode="External" Id="R3cc62940c49a444b" /><Relationship Type="http://schemas.openxmlformats.org/officeDocument/2006/relationships/hyperlink" Target="https://meteor.aihw.gov.au/RegistrationAuthority/6" TargetMode="External" Id="R1d6a5c02523945c2" /><Relationship Type="http://schemas.openxmlformats.org/officeDocument/2006/relationships/hyperlink" Target="https://meteor.aihw.gov.au/content/498146" TargetMode="External" Id="Ra967e6395d834d7f" /><Relationship Type="http://schemas.openxmlformats.org/officeDocument/2006/relationships/hyperlink" Target="https://meteor.aihw.gov.au/RegistrationAuthority/6" TargetMode="External" Id="R74e0e0bca1bf43c3" /><Relationship Type="http://schemas.openxmlformats.org/officeDocument/2006/relationships/hyperlink" Target="https://meteor.aihw.gov.au/content/534464" TargetMode="External" Id="Ra46ad9a3bf4443c2" /><Relationship Type="http://schemas.openxmlformats.org/officeDocument/2006/relationships/hyperlink" Target="https://meteor.aihw.gov.au/RegistrationAuthority/6" TargetMode="External" Id="R9c5713d72cae4024" /><Relationship Type="http://schemas.openxmlformats.org/officeDocument/2006/relationships/hyperlink" Target="https://meteor.aihw.gov.au/content/567654" TargetMode="External" Id="R4c8129c87f514de8" /><Relationship Type="http://schemas.openxmlformats.org/officeDocument/2006/relationships/hyperlink" Target="https://meteor.aihw.gov.au/RegistrationAuthority/6" TargetMode="External" Id="R77d4fe69fe13498c" /><Relationship Type="http://schemas.openxmlformats.org/officeDocument/2006/relationships/hyperlink" Target="https://meteor.aihw.gov.au/content/507593" TargetMode="External" Id="Rf9d207ec0c624185" /></Relationships>
</file>

<file path=word/_rels/header1.xml.rels>&#65279;<?xml version="1.0" encoding="utf-8"?><Relationships xmlns="http://schemas.openxmlformats.org/package/2006/relationships"><Relationship Type="http://schemas.openxmlformats.org/officeDocument/2006/relationships/image" Target="/media/image.png" Id="Rade0655052154eac" /></Relationships>
</file>