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8a415c91ad4fb7" /></Relationships>
</file>

<file path=word/document.xml><?xml version="1.0" encoding="utf-8"?>
<w:document xmlns:r="http://schemas.openxmlformats.org/officeDocument/2006/relationships" xmlns:w="http://schemas.openxmlformats.org/wordprocessingml/2006/main">
  <w:body>
    <w:p>
      <w:pPr>
        <w:pStyle w:val="Title"/>
      </w:pPr>
      <w:r>
        <w:t>Fertility counselling provided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Fertility counselling provided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13ca0af6124f3f">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fertility counselling was provided. This includes counselling about the potential outcomes that a disease, disorder or treatment can have on their long term fertility and the options that they have in relation to fertility preservation or treatment options that may have a reduced impact on their fertility.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6ab9bad544e4a8c">
              <w:r>
                <w:rPr>
                  <w:rStyle w:val="Hyperlink"/>
                </w:rPr>
                <w:t xml:space="preserve">Person with cancer—fertility counselling provided indicator </w:t>
              </w:r>
            </w:hyperlink>
          </w:p>
          <w:p>
            <w:pPr>
              <w:pStyle w:val="registration-status"/>
              <w:spacing w:before="0" w:after="0"/>
            </w:pPr>
            <w:hyperlink w:history="true" r:id="R296a3f139cb144c4">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3abd51968e6c4e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567309</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7e17972e9848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bd51968e6c4e7b" /><Relationship Type="http://schemas.openxmlformats.org/officeDocument/2006/relationships/header" Target="/word/header1.xml" Id="R54d7adc030b3434c" /><Relationship Type="http://schemas.openxmlformats.org/officeDocument/2006/relationships/settings" Target="/word/settings.xml" Id="R2cf66ab4a6514652" /><Relationship Type="http://schemas.openxmlformats.org/officeDocument/2006/relationships/styles" Target="/word/styles.xml" Id="R03c0d887c5514ff3" /><Relationship Type="http://schemas.openxmlformats.org/officeDocument/2006/relationships/hyperlink" Target="https://meteor.aihw.gov.au/RegistrationAuthority/12" TargetMode="External" Id="Rf613ca0af6124f3f" /><Relationship Type="http://schemas.openxmlformats.org/officeDocument/2006/relationships/hyperlink" Target="https://meteor.aihw.gov.au/content/462749" TargetMode="External" Id="R06ab9bad544e4a8c" /><Relationship Type="http://schemas.openxmlformats.org/officeDocument/2006/relationships/hyperlink" Target="https://meteor.aihw.gov.au/RegistrationAuthority/12" TargetMode="External" Id="R296a3f139cb144c4" /></Relationships>
</file>

<file path=word/_rels/header1.xml.rels>&#65279;<?xml version="1.0" encoding="utf-8"?><Relationships xmlns="http://schemas.openxmlformats.org/package/2006/relationships"><Relationship Type="http://schemas.openxmlformats.org/officeDocument/2006/relationships/image" Target="/media/image.png" Id="Rd07e17972e9848fc" /></Relationships>
</file>