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09d4ca8464fba"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eb91d79fc433b">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Cancer-directed surgery is surgery that destroys or modifies cancer tissue anywhere in the body and includes biopsies that remove the entire tumour and/or leave only microscopic margins. It may be palliative, (to control symptoms, alleviate pain, or make the patient more comfortable), or curative.</w:t>
            </w:r>
          </w:p>
          <w:p>
            <w:pPr>
              <w:spacing w:after="160"/>
            </w:pPr>
            <w:r>
              <w:rPr>
                <w:rStyle w:val="row-content-rich-text"/>
              </w:rPr>
              <w:t xml:space="preserve">The surgery treatment cluster consists of those data elements recommended for collection as best practice when cancer-directed surgery is performed as part of the course of treatment for cancer. The surgery treatment cluster collects information on the target sites of surgery, the procedure types and the date of each procedure.</w:t>
            </w:r>
          </w:p>
          <w:p>
            <w:pPr>
              <w:spacing w:after="160"/>
            </w:pPr>
            <w:r>
              <w:rPr>
                <w:rStyle w:val="row-content-rich-text"/>
              </w:rPr>
              <w:t xml:space="preserve">Information on target sites and procedures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cancer-directed surgery performed during the course of treatment is recorded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de1780bc9f40d8">
              <w:r>
                <w:rPr>
                  <w:rStyle w:val="Hyperlink"/>
                </w:rPr>
                <w:t xml:space="preserve">Surgery for cancer cluster</w:t>
              </w:r>
            </w:hyperlink>
          </w:p>
          <w:p>
            <w:pPr>
              <w:spacing w:before="0" w:after="0"/>
            </w:pPr>
            <w:r>
              <w:rPr>
                <w:rStyle w:val="row-content"/>
                <w:color w:val="244061"/>
              </w:rPr>
              <w:t xml:space="preserve">       </w:t>
            </w:r>
            <w:hyperlink w:history="true" r:id="Rf81786720f764d41">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bf84eae1c1664aa0">
              <w:r>
                <w:rPr>
                  <w:rStyle w:val="Hyperlink"/>
                </w:rPr>
                <w:t xml:space="preserve">Surgery for cancer cluster</w:t>
              </w:r>
            </w:hyperlink>
          </w:p>
          <w:p>
            <w:pPr>
              <w:spacing w:before="0" w:after="0"/>
            </w:pPr>
            <w:r>
              <w:rPr>
                <w:rStyle w:val="row-content"/>
                <w:color w:val="244061"/>
              </w:rPr>
              <w:t xml:space="preserve">       </w:t>
            </w:r>
            <w:hyperlink w:history="true" r:id="Rb28cbfe0baa84f8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8bc63ca6bc7f4b1c">
              <w:r>
                <w:rPr>
                  <w:rStyle w:val="Hyperlink"/>
                </w:rPr>
                <w:t xml:space="preserve">Cancer treatment—cancer treatment type, code N[N]</w:t>
              </w:r>
            </w:hyperlink>
          </w:p>
          <w:p>
            <w:pPr>
              <w:spacing w:before="0" w:after="0"/>
            </w:pPr>
            <w:r>
              <w:rPr>
                <w:rStyle w:val="row-content"/>
                <w:color w:val="244061"/>
              </w:rPr>
              <w:t xml:space="preserve">       </w:t>
            </w:r>
            <w:hyperlink w:history="true" r:id="R7fa65c099a3745e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f25815dab54f5c">
              <w:r>
                <w:rPr>
                  <w:rStyle w:val="Hyperlink"/>
                </w:rPr>
                <w:t xml:space="preserve">Cancer (clinical) DSS</w:t>
              </w:r>
            </w:hyperlink>
          </w:p>
          <w:p>
            <w:pPr>
              <w:spacing w:before="0" w:after="0"/>
            </w:pPr>
            <w:r>
              <w:rPr>
                <w:rStyle w:val="row-content"/>
                <w:color w:val="244061"/>
              </w:rPr>
              <w:t xml:space="preserve">       </w:t>
            </w:r>
            <w:hyperlink w:history="true" r:id="Rd0e930757eac420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cancer-directed surgery.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c5e7693a64519">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d72e127764f7e">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e6cd417574e8d">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c25943cfe3f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dcbb15646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5943cfe3f4e05" /><Relationship Type="http://schemas.openxmlformats.org/officeDocument/2006/relationships/header" Target="/word/header1.xml" Id="R81679e03d9184818" /><Relationship Type="http://schemas.openxmlformats.org/officeDocument/2006/relationships/settings" Target="/word/settings.xml" Id="Reded80e3f4954290" /><Relationship Type="http://schemas.openxmlformats.org/officeDocument/2006/relationships/styles" Target="/word/styles.xml" Id="Rf585a39ed3924a49" /><Relationship Type="http://schemas.openxmlformats.org/officeDocument/2006/relationships/hyperlink" Target="https://meteor.aihw.gov.au/RegistrationAuthority/12" TargetMode="External" Id="R4edeb91d79fc433b" /><Relationship Type="http://schemas.openxmlformats.org/officeDocument/2006/relationships/hyperlink" Target="https://meteor.aihw.gov.au/content/418356" TargetMode="External" Id="R04de1780bc9f40d8" /><Relationship Type="http://schemas.openxmlformats.org/officeDocument/2006/relationships/hyperlink" Target="https://meteor.aihw.gov.au/RegistrationAuthority/12" TargetMode="External" Id="Rf81786720f764d41" /><Relationship Type="http://schemas.openxmlformats.org/officeDocument/2006/relationships/hyperlink" Target="https://meteor.aihw.gov.au/content/603488" TargetMode="External" Id="Rbf84eae1c1664aa0" /><Relationship Type="http://schemas.openxmlformats.org/officeDocument/2006/relationships/hyperlink" Target="https://meteor.aihw.gov.au/RegistrationAuthority/12" TargetMode="External" Id="Rb28cbfe0baa84f8e" /><Relationship Type="http://schemas.openxmlformats.org/officeDocument/2006/relationships/hyperlink" Target="https://meteor.aihw.gov.au/content/561618" TargetMode="External" Id="R8bc63ca6bc7f4b1c" /><Relationship Type="http://schemas.openxmlformats.org/officeDocument/2006/relationships/hyperlink" Target="https://meteor.aihw.gov.au/RegistrationAuthority/12" TargetMode="External" Id="R7fa65c099a3745e6" /><Relationship Type="http://schemas.openxmlformats.org/officeDocument/2006/relationships/hyperlink" Target="https://meteor.aihw.gov.au/content/560813" TargetMode="External" Id="Ra6f25815dab54f5c" /><Relationship Type="http://schemas.openxmlformats.org/officeDocument/2006/relationships/hyperlink" Target="https://meteor.aihw.gov.au/RegistrationAuthority/12" TargetMode="External" Id="Rd0e930757eac4206" /><Relationship Type="http://schemas.openxmlformats.org/officeDocument/2006/relationships/hyperlink" Target="https://meteor.aihw.gov.au/content/561567" TargetMode="External" Id="R78bc5e7693a64519" /><Relationship Type="http://schemas.openxmlformats.org/officeDocument/2006/relationships/hyperlink" Target="https://meteor.aihw.gov.au/content/561574" TargetMode="External" Id="R406d72e127764f7e" /><Relationship Type="http://schemas.openxmlformats.org/officeDocument/2006/relationships/hyperlink" Target="https://meteor.aihw.gov.au/content/562816" TargetMode="External" Id="R547e6cd417574e8d" /></Relationships>
</file>

<file path=word/_rels/header1.xml.rels>&#65279;<?xml version="1.0" encoding="utf-8"?><Relationships xmlns="http://schemas.openxmlformats.org/package/2006/relationships"><Relationship Type="http://schemas.openxmlformats.org/officeDocument/2006/relationships/image" Target="/media/image.png" Id="Rfe9dcbb1564647fe" /></Relationships>
</file>