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8fca1764b84e0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32-Patient satisfaction/experience,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311c63f3404072">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bb700c592d4a86">
              <w:r>
                <w:rPr>
                  <w:rStyle w:val="Hyperlink"/>
                </w:rPr>
                <w:t xml:space="preserve">National Healthcare Agreement (2015)</w:t>
              </w:r>
            </w:hyperlink>
          </w:p>
          <w:p>
            <w:pPr>
              <w:pStyle w:val="registration-status"/>
              <w:spacing w:before="0" w:after="0"/>
            </w:pPr>
            <w:hyperlink w:history="true" r:id="Ra0395420a1394fcd">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0c29f6efa5a4c16">
              <w:r>
                <w:rPr>
                  <w:rStyle w:val="Hyperlink"/>
                </w:rPr>
                <w:t xml:space="preserve">Patient Experience</w:t>
              </w:r>
            </w:hyperlink>
          </w:p>
          <w:p>
            <w:pPr>
              <w:pStyle w:val="registration-status"/>
              <w:spacing w:before="0" w:after="0"/>
            </w:pPr>
            <w:hyperlink w:history="true" r:id="Rf7e5cf8eb89d40e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9357c59e8b042db">
              <w:r>
                <w:rPr>
                  <w:rStyle w:val="Hyperlink"/>
                </w:rPr>
                <w:t xml:space="preserve">National Healthcare Agreement: PI 32-Patient satisfaction/experience, 2015 QS</w:t>
              </w:r>
            </w:hyperlink>
          </w:p>
          <w:p>
            <w:pPr>
              <w:pStyle w:val="registration-status"/>
              <w:spacing w:before="0" w:after="0"/>
            </w:pPr>
            <w:hyperlink w:history="true" r:id="R630d4a313bc5417a">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from 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of a) to i)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saw a GP (for their own health) in the last 12 months who waited longer than felt acceptable to get an appointment.</w:t>
            </w:r>
          </w:p>
          <w:p>
            <w:pPr>
              <w:spacing w:after="160"/>
            </w:pPr>
            <w:r>
              <w:rPr>
                <w:rStyle w:val="row-content-rich-text"/>
              </w:rPr>
              <w:t xml:space="preserve">b) Number of persons who were referred to a medical specialist by a GP in the last 12 months who waited longer than they felt acceptable to get an appointment.</w:t>
            </w:r>
          </w:p>
          <w:p>
            <w:pPr>
              <w:spacing w:after="160"/>
            </w:pPr>
            <w:r>
              <w:rPr>
                <w:rStyle w:val="row-content-rich-text"/>
              </w:rPr>
              <w:t xml:space="preserve">c) Number of persons who saw a GP in the last 12 months who reported the GP always or often: listened carefully to them; showed respect; and spent enough time with them (calculated separately for each category).</w:t>
            </w:r>
          </w:p>
          <w:p>
            <w:pPr>
              <w:spacing w:after="160"/>
            </w:pPr>
            <w:r>
              <w:rPr>
                <w:rStyle w:val="row-content-rich-text"/>
              </w:rPr>
              <w:t xml:space="preserve">d) Number of persons who saw a medical specialist in the last 12 months who reported the medical specialist always or often: listened carefully to them; showed respect; and spent enough time with them.</w:t>
            </w:r>
          </w:p>
          <w:p>
            <w:pPr>
              <w:spacing w:after="160"/>
            </w:pPr>
            <w:r>
              <w:rPr>
                <w:rStyle w:val="row-content-rich-text"/>
              </w:rPr>
              <w:t xml:space="preserve">e) Number of persons who saw a dental practitioner in the last 12 months who reported the dental practitioner always or often: listened carefully to them; showed respect; and spent enough time with them.</w:t>
            </w:r>
          </w:p>
          <w:p>
            <w:pPr>
              <w:spacing w:after="160"/>
            </w:pPr>
            <w:r>
              <w:rPr>
                <w:rStyle w:val="row-content-rich-text"/>
              </w:rPr>
              <w:t xml:space="preserve">f) Number of persons who went to a hospital emergency department in the last 12 months who reported the ED doctors or specialists always or often: listened carefully to them; showed respect; and spent enough time with them.</w:t>
            </w:r>
          </w:p>
          <w:p>
            <w:pPr>
              <w:spacing w:after="160"/>
            </w:pPr>
            <w:r>
              <w:rPr>
                <w:rStyle w:val="row-content-rich-text"/>
              </w:rPr>
              <w:t xml:space="preserve">g) Number of persons who went to a hospital emergency department in the last 12 months who reported ED nurses always or often: listened carefully to them; showed respect; and spent enough time with them.</w:t>
            </w:r>
          </w:p>
          <w:p>
            <w:pPr>
              <w:spacing w:after="160"/>
            </w:pPr>
            <w:r>
              <w:rPr>
                <w:rStyle w:val="row-content-rich-text"/>
              </w:rPr>
              <w:t xml:space="preserve">h) Number of persons admitted to a hospital in the last 12 months who reported doctors or specialists always or often: listened carefully to them; showed respect; and spent enough time with them.</w:t>
            </w:r>
          </w:p>
          <w:p>
            <w:pPr/>
            <w:r>
              <w:rPr>
                <w:rStyle w:val="row-content-rich-text"/>
              </w:rPr>
              <w:t xml:space="preserve">i) Number of persons admitted to a hospital in the last 12 months who reported nurses always or often: listened carefully to them; showed respect; and spent enough time with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Perception of waiting time for health service</w:t>
            </w:r>
          </w:p>
          <w:p>
            <w:r>
              <w:rPr>
                <w:rStyle w:val="row-content"/>
                <w:b/>
              </w:rPr>
              <w:t xml:space="preserve">Data Source</w:t>
            </w:r>
          </w:p>
          <w:p>
            <w:hyperlink w:history="true" r:id="R7588f49dd94747b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Perception of treatment provided by health professional</w:t>
            </w:r>
          </w:p>
          <w:p>
            <w:r>
              <w:rPr>
                <w:rStyle w:val="row-content"/>
                <w:b/>
              </w:rPr>
              <w:t xml:space="preserve">Data Source</w:t>
            </w:r>
          </w:p>
          <w:p>
            <w:hyperlink w:history="true" r:id="Rf1dc2fb840fe4ab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8c958e287d6a48e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GP (for their own health) in the last twelve months</w:t>
            </w:r>
          </w:p>
          <w:p>
            <w:r>
              <w:rPr>
                <w:rStyle w:val="row-content"/>
                <w:b/>
              </w:rPr>
              <w:t xml:space="preserve">Data Source</w:t>
            </w:r>
          </w:p>
          <w:p>
            <w:hyperlink w:history="true" r:id="Ra608cd49f3f449e8">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Perception of treatment provided by health professional</w:t>
            </w:r>
          </w:p>
          <w:p>
            <w:r>
              <w:rPr>
                <w:rStyle w:val="row-content"/>
                <w:b/>
              </w:rPr>
              <w:t xml:space="preserve">Data Source</w:t>
            </w:r>
          </w:p>
          <w:p>
            <w:hyperlink w:history="true" r:id="Rb216fda86c114ab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20dff9151e05458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admitted to a hospital in the last twelve months</w:t>
            </w:r>
          </w:p>
          <w:p>
            <w:r>
              <w:rPr>
                <w:rStyle w:val="row-content"/>
                <w:b/>
              </w:rPr>
              <w:t xml:space="preserve">Data Source</w:t>
            </w:r>
          </w:p>
          <w:p>
            <w:hyperlink w:history="true" r:id="R8cd2a759fb454b5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dental practitioner in the last 12 months</w:t>
            </w:r>
          </w:p>
          <w:p>
            <w:r>
              <w:rPr>
                <w:rStyle w:val="row-content"/>
                <w:b/>
              </w:rPr>
              <w:t xml:space="preserve">Data Source</w:t>
            </w:r>
          </w:p>
          <w:p>
            <w:hyperlink w:history="true" r:id="R5c77e09a1f5d403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GP (for their own health) in the last twelve months</w:t>
            </w:r>
          </w:p>
          <w:p>
            <w:r>
              <w:rPr>
                <w:rStyle w:val="row-content"/>
                <w:b/>
              </w:rPr>
              <w:t xml:space="preserve">Data Source</w:t>
            </w:r>
          </w:p>
          <w:p>
            <w:hyperlink w:history="true" r:id="Rba10e5284337412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medical specialist in the last twelve months</w:t>
            </w:r>
          </w:p>
          <w:p>
            <w:r>
              <w:rPr>
                <w:rStyle w:val="row-content"/>
                <w:b/>
              </w:rPr>
              <w:t xml:space="preserve">Data Source</w:t>
            </w:r>
          </w:p>
          <w:p>
            <w:hyperlink w:history="true" r:id="R1eff40e409bd49b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went to a hospital emergency department in the last 12 months</w:t>
            </w:r>
          </w:p>
          <w:p>
            <w:r>
              <w:rPr>
                <w:rStyle w:val="row-content"/>
                <w:b/>
              </w:rPr>
              <w:t xml:space="preserve">Data Source</w:t>
            </w:r>
          </w:p>
          <w:p>
            <w:hyperlink w:history="true" r:id="R9b1886256a9541a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were referred to a medical specialist by a GP in the last 12 months</w:t>
            </w:r>
          </w:p>
          <w:p>
            <w:r>
              <w:rPr>
                <w:rStyle w:val="row-content"/>
                <w:b/>
              </w:rPr>
              <w:t xml:space="preserve">Data Source</w:t>
            </w:r>
          </w:p>
          <w:p>
            <w:hyperlink w:history="true" r:id="Rbc169c643c474a3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&amp; c) Total number of persons who saw a GP for their own health in the last 12 months.</w:t>
            </w:r>
          </w:p>
          <w:p>
            <w:pPr>
              <w:spacing w:after="160"/>
            </w:pPr>
            <w:r>
              <w:rPr>
                <w:rStyle w:val="row-content-rich-text"/>
              </w:rPr>
              <w:t xml:space="preserve">b) Total number of persons who were referred to a medical specialist by a GP in the last 12 months.</w:t>
            </w:r>
          </w:p>
          <w:p>
            <w:pPr>
              <w:spacing w:after="160"/>
            </w:pPr>
            <w:r>
              <w:rPr>
                <w:rStyle w:val="row-content-rich-text"/>
              </w:rPr>
              <w:t xml:space="preserve">d) Total number of persons who saw a medical specialist in the last 12 months.</w:t>
            </w:r>
          </w:p>
          <w:p>
            <w:pPr>
              <w:spacing w:after="160"/>
            </w:pPr>
            <w:r>
              <w:rPr>
                <w:rStyle w:val="row-content-rich-text"/>
              </w:rPr>
              <w:t xml:space="preserve">e) Total number of persons who saw a dental practitioner in the last 12 months.</w:t>
            </w:r>
          </w:p>
          <w:p>
            <w:pPr>
              <w:spacing w:after="160"/>
            </w:pPr>
            <w:r>
              <w:rPr>
                <w:rStyle w:val="row-content-rich-text"/>
              </w:rPr>
              <w:t xml:space="preserve">f) &amp; g) Total number of persons who went to a hospital emergency department in the last 12 months.</w:t>
            </w:r>
          </w:p>
          <w:p>
            <w:pPr/>
            <w:r>
              <w:rPr>
                <w:rStyle w:val="row-content-rich-text"/>
              </w:rPr>
              <w:t xml:space="preserve">h) &amp; i) Total number of persons who were admitted to a hospital in the last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8d450908e0e2431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dental practitioner in the last 12 months</w:t>
            </w:r>
          </w:p>
          <w:p>
            <w:r>
              <w:rPr>
                <w:rStyle w:val="row-content"/>
                <w:b/>
              </w:rPr>
              <w:t xml:space="preserve">Data Source</w:t>
            </w:r>
          </w:p>
          <w:p>
            <w:hyperlink w:history="true" r:id="R8e6173e2be3c4d4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GP (for their own health) in the last 12 months</w:t>
            </w:r>
          </w:p>
          <w:p>
            <w:r>
              <w:rPr>
                <w:rStyle w:val="row-content"/>
                <w:b/>
              </w:rPr>
              <w:t xml:space="preserve">Data Source</w:t>
            </w:r>
          </w:p>
          <w:p>
            <w:hyperlink w:history="true" r:id="R14bcd91cd9b343d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medical specialist in the last twelve months</w:t>
            </w:r>
          </w:p>
          <w:p>
            <w:r>
              <w:rPr>
                <w:rStyle w:val="row-content"/>
                <w:b/>
              </w:rPr>
              <w:t xml:space="preserve">Data Source</w:t>
            </w:r>
          </w:p>
          <w:p>
            <w:hyperlink w:history="true" r:id="R87264ec503dc446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went to a hospital emergency department in the last 12 months</w:t>
            </w:r>
          </w:p>
          <w:p>
            <w:r>
              <w:rPr>
                <w:rStyle w:val="row-content"/>
                <w:b/>
              </w:rPr>
              <w:t xml:space="preserve">Data Source</w:t>
            </w:r>
          </w:p>
          <w:p>
            <w:hyperlink w:history="true" r:id="Re63eea7e3fca4ab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were admitted to hospital in the last twelve months</w:t>
            </w:r>
          </w:p>
          <w:p>
            <w:r>
              <w:rPr>
                <w:rStyle w:val="row-content"/>
                <w:b/>
              </w:rPr>
              <w:t xml:space="preserve">Data Source</w:t>
            </w:r>
          </w:p>
          <w:p>
            <w:hyperlink w:history="true" r:id="R7bbbcc90a5914f3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were referred to a medical specialist by a GP in the last 12 months</w:t>
            </w:r>
          </w:p>
          <w:p>
            <w:r>
              <w:rPr>
                <w:rStyle w:val="row-content"/>
                <w:b/>
              </w:rPr>
              <w:t xml:space="preserve">Data Source</w:t>
            </w:r>
          </w:p>
          <w:p>
            <w:hyperlink w:history="true" r:id="R2567a47e48ee4e3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GP (for their own health) in the last 12 months</w:t>
            </w:r>
          </w:p>
          <w:p>
            <w:r>
              <w:rPr>
                <w:rStyle w:val="row-content"/>
                <w:b/>
              </w:rPr>
              <w:t xml:space="preserve">Data Source</w:t>
            </w:r>
          </w:p>
          <w:p>
            <w:hyperlink w:history="true" r:id="Rfdc4335beaf1431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59de765cd6a848e2">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 (resupplied for crude rate data), 2013-14—State and territory by measures (a) to (i), by:</w:t>
            </w:r>
          </w:p>
          <w:p>
            <w:pPr>
              <w:pStyle w:val="ListParagraph"/>
              <w:numPr>
                <w:ilvl w:val="0"/>
                <w:numId w:val="2"/>
              </w:numPr>
            </w:pPr>
            <w:r>
              <w:rPr>
                <w:rStyle w:val="row-content-rich-text"/>
              </w:rPr>
              <w:t xml:space="preserve">remoteness (Australian Statistical Geography Standard (ASGS) Remoteness Structure). </w:t>
            </w:r>
          </w:p>
          <w:p>
            <w:pPr>
              <w:spacing w:after="160"/>
            </w:pPr>
            <w:r>
              <w:rPr>
                <w:rStyle w:val="row-content-rich-text"/>
              </w:rPr>
              <w:t xml:space="preserve">2012–13 (resupplied for crude rate data), 2013-14—Nationally, by measures (a) to (i), by:</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(ASGS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801fe9f7cadd4bf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be77e0751d1f4ca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2013-14 (total population: PEx); 2012–13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Some survey respondents may report pathology and imaging as a referral to a medical specialist.</w:t>
            </w:r>
          </w:p>
          <w:p>
            <w:pPr>
              <w:spacing w:after="160"/>
            </w:pPr>
            <w:r>
              <w:rPr>
                <w:rStyle w:val="row-content-rich-text"/>
              </w:rPr>
              <w:t xml:space="preserve">Dental practitioner includes dentist, dental hygienist or dental specialist.</w:t>
            </w:r>
          </w:p>
          <w:p>
            <w:pPr/>
            <w:r>
              <w:rPr>
                <w:rStyle w:val="row-content-rich-text"/>
              </w:rPr>
              <w:t xml:space="preserve">Responses from proxy interviews are not counted for questions on personal opinions.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d883b85bb5242de">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3f967977d104792">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058070e256448f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753595705e94f3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a7280e453f4b23">
              <w:r>
                <w:rPr>
                  <w:rStyle w:val="Hyperlink"/>
                </w:rPr>
                <w:t xml:space="preserve">National Healthcare Agreement: PI 32-Patient satisfaction/experience, 2014</w:t>
              </w:r>
            </w:hyperlink>
          </w:p>
          <w:p>
            <w:pPr>
              <w:pStyle w:val="registration-status"/>
              <w:spacing w:before="0" w:after="0"/>
            </w:pPr>
            <w:hyperlink w:history="true" r:id="Rf6dfd2b0162c403a">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18274ec1da6a4560">
              <w:r>
                <w:rPr>
                  <w:rStyle w:val="Hyperlink"/>
                </w:rPr>
                <w:t xml:space="preserve">National Healthcare Agreement: PI 32–Patient satisfaction/experience, 2016</w:t>
              </w:r>
            </w:hyperlink>
          </w:p>
          <w:p>
            <w:pPr>
              <w:pStyle w:val="registration-status"/>
              <w:spacing w:before="0" w:after="0"/>
            </w:pPr>
            <w:hyperlink w:history="true" r:id="Rc19e29bf51b74fd1">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d108e2f081524ee3">
              <w:r>
                <w:rPr>
                  <w:rStyle w:val="Hyperlink"/>
                </w:rPr>
                <w:t xml:space="preserve">National Healthcare Agreement: PI 12-Waiting times for GPs, 2015</w:t>
              </w:r>
            </w:hyperlink>
          </w:p>
          <w:p>
            <w:pPr>
              <w:pStyle w:val="registration-status"/>
              <w:spacing w:before="0" w:after="0"/>
            </w:pPr>
            <w:hyperlink w:history="true" r:id="R329bbe9982e44cba">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9c05ff28bee24866">
              <w:r>
                <w:rPr>
                  <w:rStyle w:val="Hyperlink"/>
                </w:rPr>
                <w:t xml:space="preserve">National Healthcare Agreement: PI 13-Waiting times for public dentistry, 2015</w:t>
              </w:r>
            </w:hyperlink>
          </w:p>
          <w:p>
            <w:pPr>
              <w:pStyle w:val="registration-status"/>
              <w:spacing w:before="0" w:after="0"/>
            </w:pPr>
            <w:hyperlink w:history="true" r:id="R13f497a8395244f9">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e839400bf1674a6c">
              <w:r>
                <w:rPr>
                  <w:rStyle w:val="Hyperlink"/>
                </w:rPr>
                <w:t xml:space="preserve">National Healthcare Agreement: PI 14-People deferring access to selected healthcare due to financial barriers, 2015</w:t>
              </w:r>
            </w:hyperlink>
          </w:p>
          <w:p>
            <w:pPr>
              <w:pStyle w:val="registration-status"/>
              <w:spacing w:before="0" w:after="0"/>
            </w:pPr>
            <w:hyperlink w:history="true" r:id="R40be9b193b2a4df8">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20ca5c6493bc4f7c">
              <w:r>
                <w:rPr>
                  <w:rStyle w:val="Hyperlink"/>
                </w:rPr>
                <w:t xml:space="preserve">National Healthcare Agreement: PI 20a-Waiting times for elective surgery: waiting times in days, 2015</w:t>
              </w:r>
            </w:hyperlink>
          </w:p>
          <w:p>
            <w:pPr>
              <w:pStyle w:val="registration-status"/>
              <w:spacing w:before="0" w:after="0"/>
            </w:pPr>
            <w:hyperlink w:history="true" r:id="R8764427e1cc24138">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c6b1fa1783df4e4f">
              <w:r>
                <w:rPr>
                  <w:rStyle w:val="Hyperlink"/>
                </w:rPr>
                <w:t xml:space="preserve">National Healthcare Agreement: PI 20b-Waiting times for elective surgery: proportion seen on time, 2015</w:t>
              </w:r>
            </w:hyperlink>
          </w:p>
          <w:p>
            <w:pPr>
              <w:pStyle w:val="registration-status"/>
              <w:spacing w:before="0" w:after="0"/>
            </w:pPr>
            <w:hyperlink w:history="true" r:id="R8c17e4448eec4ff5">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56d3552e33fe4f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462180fe254d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d3552e33fe4f19" /><Relationship Type="http://schemas.openxmlformats.org/officeDocument/2006/relationships/header" Target="/word/header1.xml" Id="R554d1e2e39f04b0e" /><Relationship Type="http://schemas.openxmlformats.org/officeDocument/2006/relationships/settings" Target="/word/settings.xml" Id="R8d8a312298c24c08" /><Relationship Type="http://schemas.openxmlformats.org/officeDocument/2006/relationships/styles" Target="/word/styles.xml" Id="R0c05002004b54f75" /><Relationship Type="http://schemas.openxmlformats.org/officeDocument/2006/relationships/numbering" Target="/word/numbering.xml" Id="Rd422b51b69ee493d" /><Relationship Type="http://schemas.openxmlformats.org/officeDocument/2006/relationships/hyperlink" Target="https://meteor.aihw.gov.au/RegistrationAuthority/12" TargetMode="External" Id="Rcb311c63f3404072" /><Relationship Type="http://schemas.openxmlformats.org/officeDocument/2006/relationships/hyperlink" Target="https://meteor.aihw.gov.au/content/558998" TargetMode="External" Id="Rfabb700c592d4a86" /><Relationship Type="http://schemas.openxmlformats.org/officeDocument/2006/relationships/hyperlink" Target="https://meteor.aihw.gov.au/RegistrationAuthority/12" TargetMode="External" Id="Ra0395420a1394fcd" /><Relationship Type="http://schemas.openxmlformats.org/officeDocument/2006/relationships/hyperlink" Target="https://meteor.aihw.gov.au/content/393491" TargetMode="External" Id="R70c29f6efa5a4c16" /><Relationship Type="http://schemas.openxmlformats.org/officeDocument/2006/relationships/hyperlink" Target="https://meteor.aihw.gov.au/RegistrationAuthority/12" TargetMode="External" Id="Rf7e5cf8eb89d40e1" /><Relationship Type="http://schemas.openxmlformats.org/officeDocument/2006/relationships/hyperlink" Target="https://meteor.aihw.gov.au/content/559086" TargetMode="External" Id="Re9357c59e8b042db" /><Relationship Type="http://schemas.openxmlformats.org/officeDocument/2006/relationships/hyperlink" Target="https://meteor.aihw.gov.au/RegistrationAuthority/12" TargetMode="External" Id="R630d4a313bc5417a" /><Relationship Type="http://schemas.openxmlformats.org/officeDocument/2006/relationships/hyperlink" Target="https://meteor.aihw.gov.au/content/394410" TargetMode="External" Id="R7588f49dd94747ba" /><Relationship Type="http://schemas.openxmlformats.org/officeDocument/2006/relationships/hyperlink" Target="https://meteor.aihw.gov.au/content/585489" TargetMode="External" Id="Rf1dc2fb840fe4abf" /><Relationship Type="http://schemas.openxmlformats.org/officeDocument/2006/relationships/hyperlink" Target="https://meteor.aihw.gov.au/content/585489" TargetMode="External" Id="R8c958e287d6a48e6" /><Relationship Type="http://schemas.openxmlformats.org/officeDocument/2006/relationships/hyperlink" Target="https://meteor.aihw.gov.au/content/585489" TargetMode="External" Id="Ra608cd49f3f449e8" /><Relationship Type="http://schemas.openxmlformats.org/officeDocument/2006/relationships/hyperlink" Target="https://meteor.aihw.gov.au/content/394410" TargetMode="External" Id="Rb216fda86c114ab3" /><Relationship Type="http://schemas.openxmlformats.org/officeDocument/2006/relationships/hyperlink" Target="https://meteor.aihw.gov.au/content/394410" TargetMode="External" Id="R20dff9151e054580" /><Relationship Type="http://schemas.openxmlformats.org/officeDocument/2006/relationships/hyperlink" Target="https://meteor.aihw.gov.au/content/394410" TargetMode="External" Id="R8cd2a759fb454b57" /><Relationship Type="http://schemas.openxmlformats.org/officeDocument/2006/relationships/hyperlink" Target="https://meteor.aihw.gov.au/content/394410" TargetMode="External" Id="R5c77e09a1f5d403b" /><Relationship Type="http://schemas.openxmlformats.org/officeDocument/2006/relationships/hyperlink" Target="https://meteor.aihw.gov.au/content/394410" TargetMode="External" Id="Rba10e52843374121" /><Relationship Type="http://schemas.openxmlformats.org/officeDocument/2006/relationships/hyperlink" Target="https://meteor.aihw.gov.au/content/394410" TargetMode="External" Id="R1eff40e409bd49bc" /><Relationship Type="http://schemas.openxmlformats.org/officeDocument/2006/relationships/hyperlink" Target="https://meteor.aihw.gov.au/content/394410" TargetMode="External" Id="R9b1886256a9541a2" /><Relationship Type="http://schemas.openxmlformats.org/officeDocument/2006/relationships/hyperlink" Target="https://meteor.aihw.gov.au/content/394410" TargetMode="External" Id="Rbc169c643c474a33" /><Relationship Type="http://schemas.openxmlformats.org/officeDocument/2006/relationships/hyperlink" Target="https://meteor.aihw.gov.au/content/394410" TargetMode="External" Id="R8d450908e0e2431f" /><Relationship Type="http://schemas.openxmlformats.org/officeDocument/2006/relationships/hyperlink" Target="https://meteor.aihw.gov.au/content/394410" TargetMode="External" Id="R8e6173e2be3c4d45" /><Relationship Type="http://schemas.openxmlformats.org/officeDocument/2006/relationships/hyperlink" Target="https://meteor.aihw.gov.au/content/394410" TargetMode="External" Id="R14bcd91cd9b343d4" /><Relationship Type="http://schemas.openxmlformats.org/officeDocument/2006/relationships/hyperlink" Target="https://meteor.aihw.gov.au/content/394410" TargetMode="External" Id="R87264ec503dc4460" /><Relationship Type="http://schemas.openxmlformats.org/officeDocument/2006/relationships/hyperlink" Target="https://meteor.aihw.gov.au/content/394410" TargetMode="External" Id="Re63eea7e3fca4ab0" /><Relationship Type="http://schemas.openxmlformats.org/officeDocument/2006/relationships/hyperlink" Target="https://meteor.aihw.gov.au/content/394410" TargetMode="External" Id="R7bbbcc90a5914f37" /><Relationship Type="http://schemas.openxmlformats.org/officeDocument/2006/relationships/hyperlink" Target="https://meteor.aihw.gov.au/content/394410" TargetMode="External" Id="R2567a47e48ee4e3c" /><Relationship Type="http://schemas.openxmlformats.org/officeDocument/2006/relationships/hyperlink" Target="https://meteor.aihw.gov.au/content/585489" TargetMode="External" Id="Rfdc4335beaf1431f" /><Relationship Type="http://schemas.openxmlformats.org/officeDocument/2006/relationships/hyperlink" Target="https://meteor.aihw.gov.au/content/585499" TargetMode="External" Id="R59de765cd6a848e2" /><Relationship Type="http://schemas.openxmlformats.org/officeDocument/2006/relationships/hyperlink" Target="https://meteor.aihw.gov.au/content/394410" TargetMode="External" Id="R801fe9f7cadd4bf7" /><Relationship Type="http://schemas.openxmlformats.org/officeDocument/2006/relationships/hyperlink" Target="https://meteor.aihw.gov.au/content/585489" TargetMode="External" Id="Rbe77e0751d1f4ca6" /><Relationship Type="http://schemas.openxmlformats.org/officeDocument/2006/relationships/hyperlink" Target="https://meteor.aihw.gov.au/content/392585" TargetMode="External" Id="Rad883b85bb5242de" /><Relationship Type="http://schemas.openxmlformats.org/officeDocument/2006/relationships/hyperlink" Target="https://meteor.aihw.gov.au/content/394410" TargetMode="External" Id="Rb3f967977d104792" /><Relationship Type="http://schemas.openxmlformats.org/officeDocument/2006/relationships/hyperlink" Target="https://meteor.aihw.gov.au/content/585489" TargetMode="External" Id="Re058070e256448fa" /><Relationship Type="http://schemas.openxmlformats.org/officeDocument/2006/relationships/hyperlink" Target="https://meteor.aihw.gov.au/content/585499" TargetMode="External" Id="Ra753595705e94f3e" /><Relationship Type="http://schemas.openxmlformats.org/officeDocument/2006/relationships/hyperlink" Target="https://meteor.aihw.gov.au/content/517614" TargetMode="External" Id="Rfaa7280e453f4b23" /><Relationship Type="http://schemas.openxmlformats.org/officeDocument/2006/relationships/hyperlink" Target="https://meteor.aihw.gov.au/RegistrationAuthority/12" TargetMode="External" Id="Rf6dfd2b0162c403a" /><Relationship Type="http://schemas.openxmlformats.org/officeDocument/2006/relationships/hyperlink" Target="https://meteor.aihw.gov.au/content/598714" TargetMode="External" Id="R18274ec1da6a4560" /><Relationship Type="http://schemas.openxmlformats.org/officeDocument/2006/relationships/hyperlink" Target="https://meteor.aihw.gov.au/RegistrationAuthority/12" TargetMode="External" Id="Rc19e29bf51b74fd1" /><Relationship Type="http://schemas.openxmlformats.org/officeDocument/2006/relationships/hyperlink" Target="https://meteor.aihw.gov.au/content/559044" TargetMode="External" Id="Rd108e2f081524ee3" /><Relationship Type="http://schemas.openxmlformats.org/officeDocument/2006/relationships/hyperlink" Target="https://meteor.aihw.gov.au/RegistrationAuthority/12" TargetMode="External" Id="R329bbe9982e44cba" /><Relationship Type="http://schemas.openxmlformats.org/officeDocument/2006/relationships/hyperlink" Target="https://meteor.aihw.gov.au/content/559042" TargetMode="External" Id="R9c05ff28bee24866" /><Relationship Type="http://schemas.openxmlformats.org/officeDocument/2006/relationships/hyperlink" Target="https://meteor.aihw.gov.au/RegistrationAuthority/12" TargetMode="External" Id="R13f497a8395244f9" /><Relationship Type="http://schemas.openxmlformats.org/officeDocument/2006/relationships/hyperlink" Target="https://meteor.aihw.gov.au/content/559040" TargetMode="External" Id="Re839400bf1674a6c" /><Relationship Type="http://schemas.openxmlformats.org/officeDocument/2006/relationships/hyperlink" Target="https://meteor.aihw.gov.au/RegistrationAuthority/12" TargetMode="External" Id="R40be9b193b2a4df8" /><Relationship Type="http://schemas.openxmlformats.org/officeDocument/2006/relationships/hyperlink" Target="https://meteor.aihw.gov.au/content/559030" TargetMode="External" Id="R20ca5c6493bc4f7c" /><Relationship Type="http://schemas.openxmlformats.org/officeDocument/2006/relationships/hyperlink" Target="https://meteor.aihw.gov.au/RegistrationAuthority/12" TargetMode="External" Id="R8764427e1cc24138" /><Relationship Type="http://schemas.openxmlformats.org/officeDocument/2006/relationships/hyperlink" Target="https://meteor.aihw.gov.au/content/559028" TargetMode="External" Id="Rc6b1fa1783df4e4f" /><Relationship Type="http://schemas.openxmlformats.org/officeDocument/2006/relationships/hyperlink" Target="https://meteor.aihw.gov.au/RegistrationAuthority/12" TargetMode="External" Id="R8c17e4448eec4ff5" /></Relationships>
</file>

<file path=word/_rels/header1.xml.rels>&#65279;<?xml version="1.0" encoding="utf-8"?><Relationships xmlns="http://schemas.openxmlformats.org/package/2006/relationships"><Relationship Type="http://schemas.openxmlformats.org/officeDocument/2006/relationships/image" Target="/media/image.png" Id="Ra2462180fe254db4" /></Relationships>
</file>