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37da400294b31" /></Relationships>
</file>

<file path=word/document.xml><?xml version="1.0" encoding="utf-8"?>
<w:document xmlns:r="http://schemas.openxmlformats.org/officeDocument/2006/relationships" xmlns:w="http://schemas.openxmlformats.org/wordprocessingml/2006/main">
  <w:body>
    <w:p>
      <w:pPr>
        <w:pStyle w:val="Title"/>
      </w:pPr>
      <w:r>
        <w:t>Abortion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Miscarriage, Termination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35683a6d1443e">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Expulsion from the uterus of an embryo or fetus.</w:t>
            </w:r>
          </w:p>
          <w:p>
            <w:pPr>
              <w:spacing w:after="160"/>
            </w:pPr>
            <w:r>
              <w:rPr>
                <w:rStyle w:val="row-content-rich-text"/>
              </w:rPr>
              <w:t xml:space="preserve">Spontaneous abortions (occurring from natural causes) are an expulsion from the uterus of an embryo or fetus. They are distinguished from preterm births by a gestational age of less than 20 weeks or birthweight of less than 400 grams.</w:t>
            </w:r>
          </w:p>
          <w:p>
            <w:pPr/>
            <w:r>
              <w:rPr>
                <w:rStyle w:val="row-content-rich-text"/>
              </w:rPr>
              <w:t xml:space="preserve">Induced abortions (termination of pregnancy) use artificial means to empty the uterus of a live embryo or fetus.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sectPr>
      <w:footerReference xmlns:r="http://schemas.openxmlformats.org/officeDocument/2006/relationships" w:type="default" r:id="R205644c28383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555883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5680bacb9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644c2838344c9" /><Relationship Type="http://schemas.openxmlformats.org/officeDocument/2006/relationships/header" Target="/word/header1.xml" Id="Reade6c0ea829401d" /><Relationship Type="http://schemas.openxmlformats.org/officeDocument/2006/relationships/settings" Target="/word/settings.xml" Id="R7b2c6b29afc44cd6" /><Relationship Type="http://schemas.openxmlformats.org/officeDocument/2006/relationships/styles" Target="/word/styles.xml" Id="R019108aa521f43df" /><Relationship Type="http://schemas.openxmlformats.org/officeDocument/2006/relationships/hyperlink" Target="https://meteor.aihw.gov.au/RegistrationAuthority/2" TargetMode="External" Id="R9c535683a6d1443e" /></Relationships>
</file>

<file path=word/_rels/header1.xml.rels>&#65279;<?xml version="1.0" encoding="utf-8"?><Relationships xmlns="http://schemas.openxmlformats.org/package/2006/relationships"><Relationship Type="http://schemas.openxmlformats.org/officeDocument/2006/relationships/image" Target="/media/image.png" Id="Rf7d5680bacb94c2f" /></Relationships>
</file>