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60aeb60d34d61"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96c6967e28428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e17feb332646dd">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e9df96066d437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Radiotherapy start date is used to collect information about service volumes for the purpose of calculating radiotherapy waiting times. It can also be used to examine cancer patient care for safety and quality monitoring and other public health purposes.</w:t>
            </w:r>
          </w:p>
          <w:p>
            <w:pPr>
              <w:spacing w:after="160"/>
            </w:pPr>
            <w:r>
              <w:rPr>
                <w:rStyle w:val="row-content-rich-text"/>
              </w:rPr>
              <w:t xml:space="preserve">This is a mandatory data item for national reporting in the:</w:t>
            </w:r>
          </w:p>
          <w:p>
            <w:hyperlink w:history="true" r:id="Rded135dfd41c4e0e">
              <w:r>
                <w:rPr>
                  <w:rStyle w:val="Hyperlink"/>
                </w:rPr>
                <w:t xml:space="preserve">Radiotherapy waiting times DSS 2013-15</w:t>
              </w:r>
            </w:hyperlink>
          </w:p>
          <w:p>
            <w:hyperlink w:history="true" r:id="R267fb019c4184ee0">
              <w:r>
                <w:rPr>
                  <w:rStyle w:val="Hyperlink"/>
                </w:rPr>
                <w:t xml:space="preserve">Radiotherapy waiting times NMDS 2015-</w:t>
              </w:r>
            </w:hyperlink>
          </w:p>
          <w:p>
            <w:pPr>
              <w:spacing w:after="160"/>
            </w:pPr>
            <w:r>
              <w:rPr>
                <w:rStyle w:val="row-content-rich-text"/>
              </w:rPr>
              <w:t xml:space="preserve">Establishments that are in scope for national reporting are only those health care establishments that provide megavoltage external beam radiotherapy treatment.</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7b175c3c0a8487e">
              <w:r>
                <w:rPr>
                  <w:rStyle w:val="Hyperlink"/>
                </w:rPr>
                <w:t xml:space="preserve">Cancer treatment—radiotherapy start date, DDMMYYYY</w:t>
              </w:r>
            </w:hyperlink>
          </w:p>
          <w:p>
            <w:pPr>
              <w:spacing w:before="0" w:after="0"/>
            </w:pPr>
            <w:r>
              <w:rPr>
                <w:rStyle w:val="row-content"/>
                <w:color w:val="244061"/>
              </w:rPr>
              <w:t xml:space="preserve">       </w:t>
            </w:r>
            <w:hyperlink w:history="true" r:id="R2a560ddf99114bd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c0813688a3a4700">
              <w:r>
                <w:rPr>
                  <w:rStyle w:val="Hyperlink"/>
                </w:rPr>
                <w:t xml:space="preserve">Patient—radiotherapy start date, DDMMYYYY</w:t>
              </w:r>
            </w:hyperlink>
          </w:p>
          <w:p>
            <w:pPr>
              <w:spacing w:before="0" w:after="0"/>
            </w:pPr>
            <w:r>
              <w:rPr>
                <w:rStyle w:val="row-content"/>
                <w:color w:val="244061"/>
              </w:rPr>
              <w:t xml:space="preserve">       </w:t>
            </w:r>
            <w:hyperlink w:history="true" r:id="Rf7cf4361f2a84efe">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8e350b23ac545ba">
              <w:r>
                <w:rPr>
                  <w:rStyle w:val="Hyperlink"/>
                </w:rPr>
                <w:t xml:space="preserve">Radiotherapy waiting times DSS 2013-15</w:t>
              </w:r>
            </w:hyperlink>
          </w:p>
          <w:p>
            <w:pPr>
              <w:spacing w:before="0" w:after="0"/>
            </w:pPr>
            <w:r>
              <w:rPr>
                <w:rStyle w:val="row-content"/>
                <w:color w:val="244061"/>
              </w:rPr>
              <w:t xml:space="preserve">       </w:t>
            </w:r>
            <w:hyperlink w:history="true" r:id="Reee1f315a2de4edb">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51bb845fa4b6461c">
              <w:r>
                <w:rPr>
                  <w:rStyle w:val="Hyperlink"/>
                </w:rPr>
                <w:t xml:space="preserve">Radiotherapy waiting times NMDS 2015-2018</w:t>
              </w:r>
            </w:hyperlink>
          </w:p>
          <w:p>
            <w:pPr>
              <w:spacing w:before="0" w:after="0"/>
            </w:pPr>
            <w:r>
              <w:rPr>
                <w:rStyle w:val="row-content"/>
                <w:color w:val="244061"/>
              </w:rPr>
              <w:t xml:space="preserve">       </w:t>
            </w:r>
            <w:hyperlink w:history="true" r:id="R1046f83f5eae48c3">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716986ec5e475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9592758e22348ce">
              <w:r>
                <w:rPr>
                  <w:rStyle w:val="Hyperlink"/>
                  <w:color w:val="244061"/>
                </w:rPr>
                <w:t xml:space="preserve">WA Health</w:t>
              </w:r>
            </w:hyperlink>
            <w:r>
              <w:rPr>
                <w:rStyle w:val="row-content"/>
                <w:color w:val="244061"/>
              </w:rPr>
              <w:t xml:space="preserve">, Standard 19/03/2015</w:t>
            </w:r>
          </w:p>
          <w:p>
            <w:r>
              <w:br/>
            </w:r>
            <w:hyperlink w:history="true" r:id="R0dd6693090df49e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6ca79ad358b4391">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2ab6f8babe2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555794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0c2d9168f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b6f8babe24e0c" /><Relationship Type="http://schemas.openxmlformats.org/officeDocument/2006/relationships/header" Target="/word/header1.xml" Id="R4d2c6c9b7c8e4e46" /><Relationship Type="http://schemas.openxmlformats.org/officeDocument/2006/relationships/settings" Target="/word/settings.xml" Id="Rfd78b9a2f49943f9" /><Relationship Type="http://schemas.openxmlformats.org/officeDocument/2006/relationships/styles" Target="/word/styles.xml" Id="R3ec31fa908e44cca" /><Relationship Type="http://schemas.openxmlformats.org/officeDocument/2006/relationships/hyperlink" Target="https://meteor.aihw.gov.au/RegistrationAuthority/2" TargetMode="External" Id="Rf296c6967e284289" /><Relationship Type="http://schemas.openxmlformats.org/officeDocument/2006/relationships/hyperlink" Target="https://meteor.aihw.gov.au/content/555792" TargetMode="External" Id="Rcee17feb332646dd" /><Relationship Type="http://schemas.openxmlformats.org/officeDocument/2006/relationships/hyperlink" Target="https://meteor.aihw.gov.au/content/270566" TargetMode="External" Id="Rc0e9df96066d4378" /><Relationship Type="http://schemas.openxmlformats.org/officeDocument/2006/relationships/hyperlink" Target="https://meteor.aihw.gov.au/content/517220" TargetMode="External" Id="Rded135dfd41c4e0e" /><Relationship Type="http://schemas.openxmlformats.org/officeDocument/2006/relationships/hyperlink" Target="https://meteor.aihw.gov.au/content/579304" TargetMode="External" Id="R267fb019c4184ee0" /><Relationship Type="http://schemas.openxmlformats.org/officeDocument/2006/relationships/hyperlink" Target="https://meteor.aihw.gov.au/content/561469" TargetMode="External" Id="Rd7b175c3c0a8487e" /><Relationship Type="http://schemas.openxmlformats.org/officeDocument/2006/relationships/hyperlink" Target="https://meteor.aihw.gov.au/RegistrationAuthority/12" TargetMode="External" Id="R2a560ddf99114bdd" /><Relationship Type="http://schemas.openxmlformats.org/officeDocument/2006/relationships/hyperlink" Target="https://meteor.aihw.gov.au/content/448147" TargetMode="External" Id="R8c0813688a3a4700" /><Relationship Type="http://schemas.openxmlformats.org/officeDocument/2006/relationships/hyperlink" Target="https://meteor.aihw.gov.au/RegistrationAuthority/12" TargetMode="External" Id="Rf7cf4361f2a84efe" /><Relationship Type="http://schemas.openxmlformats.org/officeDocument/2006/relationships/hyperlink" Target="https://meteor.aihw.gov.au/content/517220" TargetMode="External" Id="R08e350b23ac545ba" /><Relationship Type="http://schemas.openxmlformats.org/officeDocument/2006/relationships/hyperlink" Target="https://meteor.aihw.gov.au/RegistrationAuthority/12" TargetMode="External" Id="Reee1f315a2de4edb" /><Relationship Type="http://schemas.openxmlformats.org/officeDocument/2006/relationships/hyperlink" Target="https://meteor.aihw.gov.au/content/579304" TargetMode="External" Id="R51bb845fa4b6461c" /><Relationship Type="http://schemas.openxmlformats.org/officeDocument/2006/relationships/hyperlink" Target="https://meteor.aihw.gov.au/RegistrationAuthority/12" TargetMode="External" Id="R1046f83f5eae48c3" /><Relationship Type="http://schemas.openxmlformats.org/officeDocument/2006/relationships/hyperlink" Target="https://meteor.aihw.gov.au/content/490816" TargetMode="External" Id="R3d716986ec5e4758" /><Relationship Type="http://schemas.openxmlformats.org/officeDocument/2006/relationships/hyperlink" Target="https://meteor.aihw.gov.au/RegistrationAuthority/2" TargetMode="External" Id="R89592758e22348ce" /><Relationship Type="http://schemas.openxmlformats.org/officeDocument/2006/relationships/hyperlink" Target="https://meteor.aihw.gov.au/content/605977" TargetMode="External" Id="R0dd6693090df49e9" /><Relationship Type="http://schemas.openxmlformats.org/officeDocument/2006/relationships/hyperlink" Target="https://meteor.aihw.gov.au/RegistrationAuthority/2" TargetMode="External" Id="R86ca79ad358b4391" /></Relationships>
</file>

<file path=word/_rels/header1.xml.rels>&#65279;<?xml version="1.0" encoding="utf-8"?><Relationships xmlns="http://schemas.openxmlformats.org/package/2006/relationships"><Relationship Type="http://schemas.openxmlformats.org/officeDocument/2006/relationships/image" Target="/media/image.png" Id="R5f10c2d9168f4dba" /></Relationships>
</file>