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5d2f8baa30c4997" /></Relationships>
</file>

<file path=word/document.xml><?xml version="1.0" encoding="utf-8"?>
<w:document xmlns:r="http://schemas.openxmlformats.org/officeDocument/2006/relationships" xmlns:w="http://schemas.openxmlformats.org/wordprocessingml/2006/main">
  <w:body>
    <w:p>
      <w:pPr>
        <w:pStyle w:val="Title"/>
      </w:pPr>
      <w:r>
        <w:t>PAF-Effectiveness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d2ff0618246543db">
        <w:r>
          <w:rPr>
            <w:rStyle w:val="Hyperlink"/>
          </w:rPr>
          <w:t xml:space="preserve">Performance and Accountability Framework (PAF)</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e1e7ca712ba24bf4"/>
                    <a:srcRect/>
                    <a:stretch>
                      <a:fillRect/>
                    </a:stretch>
                  </pic:blipFill>
                  <pic:spPr bwMode="auto">
                    <a:xfrm>
                      <a:off x="0" y="0"/>
                      <a:ext cx="114300" cy="76200"/>
                    </a:xfrm>
                    <a:prstGeom prst="rect">
                      <a:avLst/>
                    </a:prstGeom>
                  </pic:spPr>
                </pic:pic>
              </a:graphicData>
            </a:graphic>
          </wp:inline>
        </w:drawing>
      </w:r>
      <w:r>
        <w:t xml:space="preserve">"&gt; 
PAF-Effectiveness</w:t>
      </w:r>
      <w:r>
        <w:br/>
      </w:r>
    </w:p>
    <w:p>
      <w:pPr>
        <w:pStyle w:val="Heading1"/>
      </w:pPr>
      <w:r>
        <w:t xml:space="preserve">PAF-Effectiveness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Effectiveness indicators measure how well the outputs of a service achieve the stated objectives of that service. The reporting framework groups effectiveness indicators according to characteristics that are considered important to the service. These characteristics include access, appropriateness and/or quality.</w:t>
            </w:r>
          </w:p>
        </w:tc>
      </w:tr>
    </w:tbl>
    <w:p>
      <w:pPr>
        <w:pStyle w:val="underlinedHeading2"/>
        <w:pBdr>
          <w:bottom w:val="single"/>
        </w:pBdr>
      </w:pPr>
      <w:r>
        <w:t xml:space="preserve">Indicators in this framework</w:t>
      </w:r>
    </w:p>
    <w:p>
      <w:pPr>
        <w:pStyle w:val="ListParagraph"/>
        <w:numPr>
          <w:ilvl w:val="0"/>
          <w:numId w:val="2"/>
        </w:numPr>
      </w:pPr>
      <w:hyperlink w:history="true" r:id="Rb35852a4bb884854">
        <w:r>
          <w:rPr>
            <w:rStyle w:val="Hyperlink"/>
          </w:rPr>
          <w:t xml:space="preserve">National Health Performance Authority, Healthy Communities: Life expectancy, 2009–2011</w:t>
        </w:r>
      </w:hyperlink>
      <w:r>
        <w:br/>
      </w:r>
      <w:r>
        <w:t xml:space="preserve">       </w:t>
      </w:r>
      <w:hyperlink w:history="true" r:id="R13f6fa1031dd4a3e">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a526dc5a60b64e53">
        <w:r>
          <w:rPr>
            <w:rStyle w:val="Hyperlink"/>
          </w:rPr>
          <w:t xml:space="preserve">National Health Performance Authority, Healthy Communities: Number of selected potentially avoidable hospitalisations per 100,000 people, 2011–12</w:t>
        </w:r>
      </w:hyperlink>
      <w:r>
        <w:br/>
      </w:r>
      <w:r>
        <w:t xml:space="preserve">       </w:t>
      </w:r>
      <w:hyperlink w:history="true" r:id="R0c32a6d5f7f44bb5">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a20f90efb54e43d7">
        <w:r>
          <w:rPr>
            <w:rStyle w:val="Hyperlink"/>
          </w:rPr>
          <w:t xml:space="preserve">National Health Performance Authority, Healthy Communities: Potentially avoidable deaths, 2009–2011</w:t>
        </w:r>
      </w:hyperlink>
      <w:r>
        <w:br/>
      </w:r>
      <w:r>
        <w:t xml:space="preserve">       </w:t>
      </w:r>
      <w:hyperlink w:history="true" r:id="R7c66299135004ddc">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355fe82e151c4c1c">
        <w:r>
          <w:rPr>
            <w:rStyle w:val="Hyperlink"/>
          </w:rPr>
          <w:t xml:space="preserve">National Health Performance Authority Healthy Communities: Percentage of women who gave birth and smoked during pregnancy, 2007–2011</w:t>
        </w:r>
      </w:hyperlink>
      <w:r>
        <w:br/>
      </w:r>
      <w:r>
        <w:t xml:space="preserve">       </w:t>
      </w:r>
      <w:hyperlink w:history="true" r:id="Rf7d53b045cca4a7c">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0709ba856ad54f23">
        <w:r>
          <w:rPr>
            <w:rStyle w:val="Hyperlink"/>
          </w:rPr>
          <w:t xml:space="preserve">National Health Performance Authority Healthy Communities: Infant mortality rate, 2010–2012</w:t>
        </w:r>
      </w:hyperlink>
      <w:r>
        <w:br/>
      </w:r>
      <w:r>
        <w:t xml:space="preserve">       </w:t>
      </w:r>
      <w:hyperlink w:history="true" r:id="R74e53b447a404dc4">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c27d0609ebee4d7d">
        <w:r>
          <w:rPr>
            <w:rStyle w:val="Hyperlink"/>
          </w:rPr>
          <w:t xml:space="preserve">National Health Performance Authority Healthy Communities: Percentage of women who gave birth and had at least one antenatal visit in the first trimester, 2010–2011</w:t>
        </w:r>
      </w:hyperlink>
      <w:r>
        <w:br/>
      </w:r>
      <w:r>
        <w:t xml:space="preserve">       </w:t>
      </w:r>
      <w:hyperlink w:history="true" r:id="R84c8427f679040c5">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875ca16ea2594216">
        <w:r>
          <w:rPr>
            <w:rStyle w:val="Hyperlink"/>
          </w:rPr>
          <w:t xml:space="preserve">National Health Performance Authority Healthy Communities: Percentage of live singleton births that were of low birthweight, 2007–2011</w:t>
        </w:r>
      </w:hyperlink>
      <w:r>
        <w:br/>
      </w:r>
      <w:r>
        <w:t xml:space="preserve">       </w:t>
      </w:r>
      <w:hyperlink w:history="true" r:id="R61e8ff156194432b">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8b5ed2313e8a493e">
        <w:r>
          <w:rPr>
            <w:rStyle w:val="Hyperlink"/>
          </w:rPr>
          <w:t xml:space="preserve">National Health Performance Authority Healthy Communities: Infant and young child mortality rate, 2010–2012</w:t>
        </w:r>
      </w:hyperlink>
      <w:r>
        <w:br/>
      </w:r>
      <w:r>
        <w:t xml:space="preserve">       </w:t>
      </w:r>
      <w:hyperlink w:history="true" r:id="R34230a0c88b64ce9">
        <w:r>
          <w:rPr>
            <w:rStyle w:val="Hyperlink"/>
            <w:color w:val="244061"/>
          </w:rPr>
          <w:t xml:space="preserve">National Health Performance Authority (retired)</w:t>
        </w:r>
      </w:hyperlink>
      <w:r>
        <w:rPr>
          <w:color w:val="244061"/>
        </w:rPr>
        <w:t xml:space="preserve">, Retired 01/07/2016</w:t>
      </w:r>
    </w:p>
    <w:p>
      <w:pPr>
        <w:pStyle w:val="underlinedHeading2"/>
        <w:pBdr>
          <w:bottom w:val="single"/>
        </w:pBdr>
      </w:pPr>
      <w:r>
        <w:t xml:space="preserve">Dimensions
of this framework</w:t>
      </w:r>
    </w:p>
    <w:p>
      <w:pPr>
        <w:pStyle w:val="Heading2"/>
      </w:pPr>
      <w:r>
        <w:t xml:space="preserve">PAF-Appropriateness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 FURTHER DESCRIPTION IN THE PAF.                                                                                         </w:t>
            </w:r>
          </w:p>
        </w:tc>
      </w:tr>
    </w:tbl>
    <w:p>
      <w:pPr>
        <w:pStyle w:val="ListParagraph"/>
        <w:numPr>
          <w:ilvl w:val="0"/>
          <w:numId w:val="3"/>
        </w:numPr>
      </w:pPr>
      <w:hyperlink w:history="true" r:id="R4b455ecdf6bd460b">
        <w:r>
          <w:rPr>
            <w:rStyle w:val="Hyperlink"/>
            <w:color w:val="244061"/>
          </w:rPr>
          <w:t xml:space="preserve">National Health Performance Authority (retired)</w:t>
        </w:r>
      </w:hyperlink>
      <w:r>
        <w:rPr>
          <w:color w:val="244061"/>
        </w:rPr>
        <w:t xml:space="preserve">, Retired 01/07/2016</w:t>
      </w:r>
    </w:p>
    <w:p>
      <w:pPr>
        <w:pStyle w:val="Heading2"/>
      </w:pPr>
      <w:r>
        <w:t xml:space="preserve">PAF-Effectiveness of access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Access indicators can be used to measure equity of service provision where data is compared across localities. However, access is also an important, absolute measure of LHN and hospital performance.</w:t>
            </w:r>
          </w:p>
        </w:tc>
      </w:tr>
    </w:tbl>
    <w:p>
      <w:pPr>
        <w:pStyle w:val="underlinedHeading3"/>
        <w:pBdr>
          <w:bottom w:val="single"/>
        </w:pBdr>
      </w:pPr>
      <w:r>
        <w:t xml:space="preserve">Indicators in this framework</w:t>
      </w:r>
    </w:p>
    <w:p>
      <w:r>
        <w:br/>
      </w:r>
      <w:r>
        <w:t xml:space="preserve">        • </w:t>
      </w:r>
      <w:hyperlink w:history="true" r:id="R670a4a84835048ea">
        <w:r>
          <w:rPr>
            <w:rStyle w:val="Hyperlink"/>
          </w:rPr>
          <w:t xml:space="preserve">National Health Performance Authority, Hospital Performance: Number of surgeries for malignant cancer, 2011-12</w:t>
        </w:r>
      </w:hyperlink>
      <w:r>
        <w:br/>
      </w:r>
      <w:r>
        <w:t xml:space="preserve">       
        </w:t>
      </w:r>
      <w:hyperlink w:history="true" r:id="R80d9d7164cfa442c">
        <w:r>
          <w:rPr>
            <w:rStyle w:val="Hyperlink"/>
            <w:color w:val="244061"/>
          </w:rPr>
          <w:t xml:space="preserve">National Health Performance Authority (retired)</w:t>
        </w:r>
      </w:hyperlink>
      <w:r>
        <w:rPr>
          <w:color w:val="244061"/>
        </w:rPr>
        <w:t xml:space="preserve">, Superseded 02/10/2014</w:t>
      </w:r>
      <w:r>
        <w:br/>
      </w:r>
      <w:r>
        <w:t xml:space="preserve">        • </w:t>
      </w:r>
      <w:hyperlink w:history="true" r:id="R0527a733730b4812">
        <w:r>
          <w:rPr>
            <w:rStyle w:val="Hyperlink"/>
          </w:rPr>
          <w:t xml:space="preserve">National Health Performance Authority, Healthy Communities: Number of selected potentially avoidable hospitalisations per 100,000 people, 2011–12</w:t>
        </w:r>
      </w:hyperlink>
      <w:r>
        <w:br/>
      </w:r>
      <w:r>
        <w:t xml:space="preserve">       
        </w:t>
      </w:r>
      <w:hyperlink w:history="true" r:id="R48712641e3c7430d">
        <w:r>
          <w:rPr>
            <w:rStyle w:val="Hyperlink"/>
            <w:color w:val="244061"/>
          </w:rPr>
          <w:t xml:space="preserve">National Health Performance Authority (retired)</w:t>
        </w:r>
      </w:hyperlink>
      <w:r>
        <w:rPr>
          <w:color w:val="244061"/>
        </w:rPr>
        <w:t xml:space="preserve">, Retired 01/07/2016</w:t>
      </w:r>
      <w:r>
        <w:br/>
      </w:r>
      <w:r>
        <w:t xml:space="preserve">        • </w:t>
      </w:r>
      <w:hyperlink w:history="true" r:id="R19fec66ed5774f7b">
        <w:r>
          <w:rPr>
            <w:rStyle w:val="Hyperlink"/>
          </w:rPr>
          <w:t xml:space="preserve">National Health Performance Authority, Hospital Performance: Median waiting time for elective surgery 2011-12</w:t>
        </w:r>
      </w:hyperlink>
      <w:r>
        <w:br/>
      </w:r>
      <w:r>
        <w:t xml:space="preserve">       
        </w:t>
      </w:r>
      <w:hyperlink w:history="true" r:id="Rd37e8039a62747af">
        <w:r>
          <w:rPr>
            <w:rStyle w:val="Hyperlink"/>
            <w:color w:val="244061"/>
          </w:rPr>
          <w:t xml:space="preserve">National Health Performance Authority (retired)</w:t>
        </w:r>
      </w:hyperlink>
      <w:r>
        <w:rPr>
          <w:color w:val="244061"/>
        </w:rPr>
        <w:t xml:space="preserve">, Superseded 28/05/2014</w:t>
      </w:r>
      <w:r>
        <w:br/>
      </w:r>
      <w:r>
        <w:t xml:space="preserve">        • </w:t>
      </w:r>
      <w:hyperlink w:history="true" r:id="Rb0d8387a6666456e">
        <w:r>
          <w:rPr>
            <w:rStyle w:val="Hyperlink"/>
          </w:rPr>
          <w:t xml:space="preserve">National Health Performance Authority, Hospital Performance: Median waiting time for elective surgery 2012-13</w:t>
        </w:r>
      </w:hyperlink>
      <w:r>
        <w:br/>
      </w:r>
      <w:r>
        <w:t xml:space="preserve">       
        </w:t>
      </w:r>
      <w:hyperlink w:history="true" r:id="R4d7809384e224853">
        <w:r>
          <w:rPr>
            <w:rStyle w:val="Hyperlink"/>
            <w:color w:val="244061"/>
          </w:rPr>
          <w:t xml:space="preserve">National Health Performance Authority (retired)</w:t>
        </w:r>
      </w:hyperlink>
      <w:r>
        <w:rPr>
          <w:color w:val="244061"/>
        </w:rPr>
        <w:t xml:space="preserve">, Retired 01/07/2016</w:t>
      </w:r>
      <w:r>
        <w:br/>
      </w:r>
      <w:r>
        <w:t xml:space="preserve">        • </w:t>
      </w:r>
      <w:hyperlink w:history="true" r:id="R6f986f933e614e72">
        <w:r>
          <w:rPr>
            <w:rStyle w:val="Hyperlink"/>
          </w:rPr>
          <w:t xml:space="preserve">National Health Performance Authority, Hospital Performance: Number of elective surgeries 2011-12</w:t>
        </w:r>
      </w:hyperlink>
      <w:r>
        <w:br/>
      </w:r>
      <w:r>
        <w:t xml:space="preserve">       
        </w:t>
      </w:r>
      <w:hyperlink w:history="true" r:id="R5838755063474190">
        <w:r>
          <w:rPr>
            <w:rStyle w:val="Hyperlink"/>
            <w:color w:val="244061"/>
          </w:rPr>
          <w:t xml:space="preserve">National Health Performance Authority (retired)</w:t>
        </w:r>
      </w:hyperlink>
      <w:r>
        <w:rPr>
          <w:color w:val="244061"/>
        </w:rPr>
        <w:t xml:space="preserve">, Superseded 25/07/2013</w:t>
      </w:r>
      <w:r>
        <w:br/>
      </w:r>
      <w:r>
        <w:t xml:space="preserve">        • </w:t>
      </w:r>
      <w:hyperlink w:history="true" r:id="Rcc78b63c735b43b7">
        <w:r>
          <w:rPr>
            <w:rStyle w:val="Hyperlink"/>
          </w:rPr>
          <w:t xml:space="preserve">National Health Performance Authority, Hospital Performance: Patients who received their surgery within clinically recommended times 2011-12</w:t>
        </w:r>
      </w:hyperlink>
      <w:r>
        <w:br/>
      </w:r>
      <w:r>
        <w:t xml:space="preserve">       
        </w:t>
      </w:r>
      <w:hyperlink w:history="true" r:id="R8a71721df2a4491c">
        <w:r>
          <w:rPr>
            <w:rStyle w:val="Hyperlink"/>
            <w:color w:val="244061"/>
          </w:rPr>
          <w:t xml:space="preserve">National Health Performance Authority (retired)</w:t>
        </w:r>
      </w:hyperlink>
      <w:r>
        <w:rPr>
          <w:color w:val="244061"/>
        </w:rPr>
        <w:t xml:space="preserve">, Superseded 28/05/2014</w:t>
      </w:r>
      <w:r>
        <w:br/>
      </w:r>
      <w:r>
        <w:t xml:space="preserve">        • </w:t>
      </w:r>
      <w:hyperlink w:history="true" r:id="Rd3f70ac66ac34b7b">
        <w:r>
          <w:rPr>
            <w:rStyle w:val="Hyperlink"/>
          </w:rPr>
          <w:t xml:space="preserve">National Health Performance Authority, Hospital Performance: Patients who waited more than 365 days for elective surgery 2012-13</w:t>
        </w:r>
      </w:hyperlink>
      <w:r>
        <w:br/>
      </w:r>
      <w:r>
        <w:t xml:space="preserve">       
        </w:t>
      </w:r>
      <w:hyperlink w:history="true" r:id="R2584924959064760">
        <w:r>
          <w:rPr>
            <w:rStyle w:val="Hyperlink"/>
            <w:color w:val="244061"/>
          </w:rPr>
          <w:t xml:space="preserve">National Health Performance Authority (retired)</w:t>
        </w:r>
      </w:hyperlink>
      <w:r>
        <w:rPr>
          <w:color w:val="244061"/>
        </w:rPr>
        <w:t xml:space="preserve">, Retired 01/07/2016</w:t>
      </w:r>
      <w:r>
        <w:br/>
      </w:r>
      <w:r>
        <w:t xml:space="preserve">        • </w:t>
      </w:r>
      <w:hyperlink w:history="true" r:id="R877e7c0ed19c4136">
        <w:r>
          <w:rPr>
            <w:rStyle w:val="Hyperlink"/>
          </w:rPr>
          <w:t xml:space="preserve">National Health Performance Authority, Healthy Communities: Human papillomavirus (HPV) vaccination rates for girls turning 15 years in 2012</w:t>
        </w:r>
      </w:hyperlink>
      <w:r>
        <w:br/>
      </w:r>
      <w:r>
        <w:t xml:space="preserve">       
        </w:t>
      </w:r>
      <w:hyperlink w:history="true" r:id="R57504ad7e3e1402b">
        <w:r>
          <w:rPr>
            <w:rStyle w:val="Hyperlink"/>
            <w:color w:val="244061"/>
          </w:rPr>
          <w:t xml:space="preserve">National Health Performance Authority (retired)</w:t>
        </w:r>
      </w:hyperlink>
      <w:r>
        <w:rPr>
          <w:color w:val="244061"/>
        </w:rPr>
        <w:t xml:space="preserve">, Retired 01/07/2016</w:t>
      </w:r>
      <w:r>
        <w:br/>
      </w:r>
      <w:r>
        <w:t xml:space="preserve">        • </w:t>
      </w:r>
      <w:hyperlink w:history="true" r:id="R5558d4f9e99e449e">
        <w:r>
          <w:rPr>
            <w:rStyle w:val="Hyperlink"/>
          </w:rPr>
          <w:t xml:space="preserve">National Health Performance Authority, Healthy Communities: Immunisation rates for children, 2012–13</w:t>
        </w:r>
      </w:hyperlink>
      <w:r>
        <w:br/>
      </w:r>
      <w:r>
        <w:t xml:space="preserve">       
        </w:t>
      </w:r>
      <w:hyperlink w:history="true" r:id="R16cab000b42b4a8f">
        <w:r>
          <w:rPr>
            <w:rStyle w:val="Hyperlink"/>
            <w:color w:val="244061"/>
          </w:rPr>
          <w:t xml:space="preserve">National Health Performance Authority (retired)</w:t>
        </w:r>
      </w:hyperlink>
      <w:r>
        <w:rPr>
          <w:color w:val="244061"/>
        </w:rPr>
        <w:t xml:space="preserve">, Retired 01/07/2016</w:t>
      </w:r>
      <w:r>
        <w:br/>
      </w:r>
      <w:r>
        <w:t xml:space="preserve">        • </w:t>
      </w:r>
      <w:hyperlink w:history="true" r:id="Rceb1f94d2910495c">
        <w:r>
          <w:rPr>
            <w:rStyle w:val="Hyperlink"/>
          </w:rPr>
          <w:t xml:space="preserve">National Health Performance Authority, Hospital Performance: Median waiting time for elective surgery, 2014</w:t>
        </w:r>
      </w:hyperlink>
      <w:r>
        <w:br/>
      </w:r>
      <w:r>
        <w:t xml:space="preserve">       
        </w:t>
      </w:r>
      <w:hyperlink w:history="true" r:id="R1fcf319ed11546b3">
        <w:r>
          <w:rPr>
            <w:rStyle w:val="Hyperlink"/>
            <w:color w:val="244061"/>
          </w:rPr>
          <w:t xml:space="preserve">National Health Performance Authority (retired)</w:t>
        </w:r>
      </w:hyperlink>
      <w:r>
        <w:rPr>
          <w:color w:val="244061"/>
        </w:rPr>
        <w:t xml:space="preserve">, Retired 01/07/2016</w:t>
      </w:r>
      <w:r>
        <w:br/>
      </w:r>
      <w:r>
        <w:t xml:space="preserve">        • </w:t>
      </w:r>
      <w:hyperlink w:history="true" r:id="R6c133fe99940411a">
        <w:r>
          <w:rPr>
            <w:rStyle w:val="Hyperlink"/>
          </w:rPr>
          <w:t xml:space="preserve">National Health Performance Authority, Hospital Performance: Patients who waited more than 365 days for elective surgery 2011-12</w:t>
        </w:r>
      </w:hyperlink>
      <w:r>
        <w:br/>
      </w:r>
      <w:r>
        <w:t xml:space="preserve">       
        </w:t>
      </w:r>
      <w:hyperlink w:history="true" r:id="R359bdfaa6d96436c">
        <w:r>
          <w:rPr>
            <w:rStyle w:val="Hyperlink"/>
            <w:color w:val="244061"/>
          </w:rPr>
          <w:t xml:space="preserve">National Health Performance Authority (retired)</w:t>
        </w:r>
      </w:hyperlink>
      <w:r>
        <w:rPr>
          <w:color w:val="244061"/>
        </w:rPr>
        <w:t xml:space="preserve">, Superseded 28/05/2014</w:t>
      </w:r>
      <w:r>
        <w:br/>
      </w:r>
      <w:r>
        <w:t xml:space="preserve">        • </w:t>
      </w:r>
      <w:hyperlink w:history="true" r:id="R4043383119154599">
        <w:r>
          <w:rPr>
            <w:rStyle w:val="Hyperlink"/>
          </w:rPr>
          <w:t xml:space="preserve">National Health Performance Authority, Hospital Performance: Percentage of patients who waited longer than 365 days for elective surgery, 2014</w:t>
        </w:r>
      </w:hyperlink>
      <w:r>
        <w:br/>
      </w:r>
      <w:r>
        <w:t xml:space="preserve">       
        </w:t>
      </w:r>
      <w:hyperlink w:history="true" r:id="Re2165a332deb47b3">
        <w:r>
          <w:rPr>
            <w:rStyle w:val="Hyperlink"/>
            <w:color w:val="244061"/>
          </w:rPr>
          <w:t xml:space="preserve">National Health Performance Authority (retired)</w:t>
        </w:r>
      </w:hyperlink>
      <w:r>
        <w:rPr>
          <w:color w:val="244061"/>
        </w:rPr>
        <w:t xml:space="preserve">, Retired 01/07/2016</w:t>
      </w:r>
      <w:r>
        <w:br/>
      </w:r>
      <w:r>
        <w:t xml:space="preserve">        • </w:t>
      </w:r>
      <w:hyperlink w:history="true" r:id="Rbb9b45d8f33d4b62">
        <w:r>
          <w:rPr>
            <w:rStyle w:val="Hyperlink"/>
          </w:rPr>
          <w:t xml:space="preserve">National Health Performance Authority, Hospital Performance: Percentage of people who received surgery for malignant cancer within 30 days, 2011-12</w:t>
        </w:r>
      </w:hyperlink>
      <w:r>
        <w:br/>
      </w:r>
      <w:r>
        <w:t xml:space="preserve">       
        </w:t>
      </w:r>
      <w:hyperlink w:history="true" r:id="Rc08b69e6a448492f">
        <w:r>
          <w:rPr>
            <w:rStyle w:val="Hyperlink"/>
            <w:color w:val="244061"/>
          </w:rPr>
          <w:t xml:space="preserve">National Health Performance Authority (retired)</w:t>
        </w:r>
      </w:hyperlink>
      <w:r>
        <w:rPr>
          <w:color w:val="244061"/>
        </w:rPr>
        <w:t xml:space="preserve">, Superseded 02/10/2014</w:t>
      </w:r>
      <w:r>
        <w:br/>
      </w:r>
      <w:r>
        <w:t xml:space="preserve">        • </w:t>
      </w:r>
      <w:hyperlink w:history="true" r:id="R0bf920caefb64a20">
        <w:r>
          <w:rPr>
            <w:rStyle w:val="Hyperlink"/>
          </w:rPr>
          <w:t xml:space="preserve">National Health Performance Authority, Hospital Performance: Percentage of people who received surgery for malignant cancer within 45 days, 2011-12</w:t>
        </w:r>
      </w:hyperlink>
      <w:r>
        <w:br/>
      </w:r>
      <w:r>
        <w:t xml:space="preserve">       
        </w:t>
      </w:r>
      <w:hyperlink w:history="true" r:id="Ra38d5517ed85424d">
        <w:r>
          <w:rPr>
            <w:rStyle w:val="Hyperlink"/>
            <w:color w:val="244061"/>
          </w:rPr>
          <w:t xml:space="preserve">National Health Performance Authority (retired)</w:t>
        </w:r>
      </w:hyperlink>
      <w:r>
        <w:rPr>
          <w:color w:val="244061"/>
        </w:rPr>
        <w:t xml:space="preserve">, Superseded 02/10/2014</w:t>
      </w:r>
      <w:r>
        <w:br/>
      </w:r>
      <w:r>
        <w:t xml:space="preserve">        • </w:t>
      </w:r>
      <w:hyperlink w:history="true" r:id="R1b6a5a72dfc64536">
        <w:r>
          <w:rPr>
            <w:rStyle w:val="Hyperlink"/>
          </w:rPr>
          <w:t xml:space="preserve">National Health Performance Authority, Hospital Performance: Percentage of people who waited longer than the clinical urgency category time for surgery for malignant cancer, 2011-12</w:t>
        </w:r>
      </w:hyperlink>
      <w:r>
        <w:br/>
      </w:r>
      <w:r>
        <w:t xml:space="preserve">       
        </w:t>
      </w:r>
      <w:hyperlink w:history="true" r:id="R1621511f96764a7e">
        <w:r>
          <w:rPr>
            <w:rStyle w:val="Hyperlink"/>
            <w:color w:val="244061"/>
          </w:rPr>
          <w:t xml:space="preserve">National Health Performance Authority (retired)</w:t>
        </w:r>
      </w:hyperlink>
      <w:r>
        <w:rPr>
          <w:color w:val="244061"/>
        </w:rPr>
        <w:t xml:space="preserve">, Retired 01/07/2016</w:t>
      </w:r>
      <w:r>
        <w:br/>
      </w:r>
      <w:r>
        <w:t xml:space="preserve">        • </w:t>
      </w:r>
      <w:hyperlink w:history="true" r:id="R5fff250a4dc244ab">
        <w:r>
          <w:rPr>
            <w:rStyle w:val="Hyperlink"/>
          </w:rPr>
          <w:t xml:space="preserve">National Health Performance Authority, Healthy Communities: Satisfaction with waiting times for GPs, 2011–12 </w:t>
        </w:r>
      </w:hyperlink>
      <w:r>
        <w:br/>
      </w:r>
      <w:r>
        <w:t xml:space="preserve">       
        </w:t>
      </w:r>
      <w:hyperlink w:history="true" r:id="Re24b94977da64cd4">
        <w:r>
          <w:rPr>
            <w:rStyle w:val="Hyperlink"/>
            <w:color w:val="244061"/>
          </w:rPr>
          <w:t xml:space="preserve">National Health Performance Authority (retired)</w:t>
        </w:r>
      </w:hyperlink>
      <w:r>
        <w:rPr>
          <w:color w:val="244061"/>
        </w:rPr>
        <w:t xml:space="preserve">, Superseded 19/03/2015</w:t>
      </w:r>
      <w:r>
        <w:br/>
      </w:r>
      <w:r>
        <w:t xml:space="preserve">        • </w:t>
      </w:r>
      <w:hyperlink w:history="true" r:id="Rac1ebc9a82b549ae">
        <w:r>
          <w:rPr>
            <w:rStyle w:val="Hyperlink"/>
          </w:rPr>
          <w:t xml:space="preserve">National Health Performance Authority, Hospital Performance: Number of elective surgeries 2012-13</w:t>
        </w:r>
      </w:hyperlink>
      <w:r>
        <w:br/>
      </w:r>
      <w:r>
        <w:t xml:space="preserve">       
        </w:t>
      </w:r>
      <w:hyperlink w:history="true" r:id="Rd19182c27b194108">
        <w:r>
          <w:rPr>
            <w:rStyle w:val="Hyperlink"/>
            <w:color w:val="244061"/>
          </w:rPr>
          <w:t xml:space="preserve">National Health Performance Authority (retired)</w:t>
        </w:r>
      </w:hyperlink>
      <w:r>
        <w:rPr>
          <w:color w:val="244061"/>
        </w:rPr>
        <w:t xml:space="preserve">, Superseded 28/05/2014</w:t>
      </w:r>
      <w:r>
        <w:br/>
      </w:r>
      <w:r>
        <w:t xml:space="preserve">        • </w:t>
      </w:r>
      <w:hyperlink w:history="true" r:id="Rab64d2ce6798493c">
        <w:r>
          <w:rPr>
            <w:rStyle w:val="Hyperlink"/>
          </w:rPr>
          <w:t xml:space="preserve">National Health Performance Authority, Hospital Performance: Number of elective surgeries 2014</w:t>
        </w:r>
      </w:hyperlink>
      <w:r>
        <w:br/>
      </w:r>
      <w:r>
        <w:t xml:space="preserve">       
        </w:t>
      </w:r>
      <w:hyperlink w:history="true" r:id="R3348ca22e1e64b14">
        <w:r>
          <w:rPr>
            <w:rStyle w:val="Hyperlink"/>
            <w:color w:val="244061"/>
          </w:rPr>
          <w:t xml:space="preserve">National Health Performance Authority (retired)</w:t>
        </w:r>
      </w:hyperlink>
      <w:r>
        <w:rPr>
          <w:color w:val="244061"/>
        </w:rPr>
        <w:t xml:space="preserve">, Retired 01/07/2016</w:t>
      </w:r>
      <w:r>
        <w:br/>
      </w:r>
      <w:r>
        <w:t xml:space="preserve">        • </w:t>
      </w:r>
      <w:hyperlink w:history="true" r:id="R927fc2d805f44124">
        <w:r>
          <w:rPr>
            <w:rStyle w:val="Hyperlink"/>
          </w:rPr>
          <w:t xml:space="preserve">National Health Performance Authority, Healthy Communities: Immunisation rates for children, 2012</w:t>
        </w:r>
      </w:hyperlink>
      <w:r>
        <w:br/>
      </w:r>
      <w:r>
        <w:t xml:space="preserve">       
        </w:t>
      </w:r>
      <w:hyperlink w:history="true" r:id="Rdfb19f171d334005">
        <w:r>
          <w:rPr>
            <w:rStyle w:val="Hyperlink"/>
            <w:color w:val="244061"/>
          </w:rPr>
          <w:t xml:space="preserve">National Health Performance Authority (retired)</w:t>
        </w:r>
      </w:hyperlink>
      <w:r>
        <w:rPr>
          <w:color w:val="244061"/>
        </w:rPr>
        <w:t xml:space="preserve">, Superseded 27/03/2014</w:t>
      </w:r>
      <w:r>
        <w:br/>
      </w:r>
      <w:r>
        <w:t xml:space="preserve">        • </w:t>
      </w:r>
      <w:hyperlink w:history="true" r:id="Ra292b1c8cec24a89">
        <w:r>
          <w:rPr>
            <w:rStyle w:val="Hyperlink"/>
          </w:rPr>
          <w:t xml:space="preserve">National Health Performance Authority, Hospital Performance: Waiting times for emergency hospital care: Percentage completed within four hours, 2014</w:t>
        </w:r>
      </w:hyperlink>
      <w:r>
        <w:br/>
      </w:r>
      <w:r>
        <w:t xml:space="preserve">       
        </w:t>
      </w:r>
      <w:hyperlink w:history="true" r:id="R92a5b9d7249b4a5b">
        <w:r>
          <w:rPr>
            <w:rStyle w:val="Hyperlink"/>
            <w:color w:val="244061"/>
          </w:rPr>
          <w:t xml:space="preserve">National Health Performance Authority (retired)</w:t>
        </w:r>
      </w:hyperlink>
      <w:r>
        <w:rPr>
          <w:color w:val="244061"/>
        </w:rPr>
        <w:t xml:space="preserve">, Retired 01/07/2016</w:t>
      </w:r>
      <w:r>
        <w:br/>
      </w:r>
      <w:r>
        <w:t xml:space="preserve">        • </w:t>
      </w:r>
      <w:hyperlink w:history="true" r:id="Rb2fcb38e4fa644b3">
        <w:r>
          <w:rPr>
            <w:rStyle w:val="Hyperlink"/>
          </w:rPr>
          <w:t xml:space="preserve">National Health Performance Authority, Hospital Performance: Median waiting time for surgery for malignant cancer, 2011-12</w:t>
        </w:r>
      </w:hyperlink>
      <w:r>
        <w:br/>
      </w:r>
      <w:r>
        <w:t xml:space="preserve">       
        </w:t>
      </w:r>
      <w:hyperlink w:history="true" r:id="R6f712deadf974f63">
        <w:r>
          <w:rPr>
            <w:rStyle w:val="Hyperlink"/>
            <w:color w:val="244061"/>
          </w:rPr>
          <w:t xml:space="preserve">National Health Performance Authority (retired)</w:t>
        </w:r>
      </w:hyperlink>
      <w:r>
        <w:rPr>
          <w:color w:val="244061"/>
        </w:rPr>
        <w:t xml:space="preserve">, Superseded 02/10/2014</w:t>
      </w:r>
      <w:r>
        <w:br/>
      </w:r>
      <w:r>
        <w:t xml:space="preserve">        • </w:t>
      </w:r>
      <w:hyperlink w:history="true" r:id="R3ae6b53e0e0d4ab8">
        <w:r>
          <w:rPr>
            <w:rStyle w:val="Hyperlink"/>
          </w:rPr>
          <w:t xml:space="preserve">National Health Performance Authority, Hospital Performance: Patients who received their surgery within clinically recommended times 2012-13</w:t>
        </w:r>
      </w:hyperlink>
      <w:r>
        <w:br/>
      </w:r>
      <w:r>
        <w:t xml:space="preserve">       
        </w:t>
      </w:r>
      <w:hyperlink w:history="true" r:id="R2afa3d6281274ed2">
        <w:r>
          <w:rPr>
            <w:rStyle w:val="Hyperlink"/>
            <w:color w:val="244061"/>
          </w:rPr>
          <w:t xml:space="preserve">National Health Performance Authority (retired)</w:t>
        </w:r>
      </w:hyperlink>
      <w:r>
        <w:rPr>
          <w:color w:val="244061"/>
        </w:rPr>
        <w:t xml:space="preserve">, Retired 01/07/2016</w:t>
      </w:r>
      <w:r>
        <w:br/>
      </w:r>
      <w:r>
        <w:t xml:space="preserve">        • </w:t>
      </w:r>
      <w:hyperlink w:history="true" r:id="Reb7edb34496b4f46">
        <w:r>
          <w:rPr>
            <w:rStyle w:val="Hyperlink"/>
          </w:rPr>
          <w:t xml:space="preserve">National Health Performance Authority, Hospital Performance: Number of surgeries for malignant cancer, 2012-13</w:t>
        </w:r>
      </w:hyperlink>
      <w:r>
        <w:br/>
      </w:r>
      <w:r>
        <w:t xml:space="preserve">       
        </w:t>
      </w:r>
      <w:hyperlink w:history="true" r:id="R1a156beee7e44530">
        <w:r>
          <w:rPr>
            <w:rStyle w:val="Hyperlink"/>
            <w:color w:val="244061"/>
          </w:rPr>
          <w:t xml:space="preserve">National Health Performance Authority (retired)</w:t>
        </w:r>
      </w:hyperlink>
      <w:r>
        <w:rPr>
          <w:color w:val="244061"/>
        </w:rPr>
        <w:t xml:space="preserve">, Retired 01/07/2016</w:t>
      </w:r>
      <w:r>
        <w:br/>
      </w:r>
      <w:r>
        <w:t xml:space="preserve">        • </w:t>
      </w:r>
      <w:hyperlink w:history="true" r:id="R5635005047eb476d">
        <w:r>
          <w:rPr>
            <w:rStyle w:val="Hyperlink"/>
          </w:rPr>
          <w:t xml:space="preserve">National Health Performance Authority, Hospital Performance: Percentage of people who received surgery for malignant cancer within 45 days, 2012-13</w:t>
        </w:r>
      </w:hyperlink>
      <w:r>
        <w:br/>
      </w:r>
      <w:r>
        <w:t xml:space="preserve">       
        </w:t>
      </w:r>
      <w:hyperlink w:history="true" r:id="R2d1f6ff886ac410e">
        <w:r>
          <w:rPr>
            <w:rStyle w:val="Hyperlink"/>
            <w:color w:val="244061"/>
          </w:rPr>
          <w:t xml:space="preserve">National Health Performance Authority (retired)</w:t>
        </w:r>
      </w:hyperlink>
      <w:r>
        <w:rPr>
          <w:color w:val="244061"/>
        </w:rPr>
        <w:t xml:space="preserve">, Retired 01/07/2016</w:t>
      </w:r>
      <w:r>
        <w:br/>
      </w:r>
      <w:r>
        <w:t xml:space="preserve">        • </w:t>
      </w:r>
      <w:hyperlink w:history="true" r:id="Rea4cb7a0680847a3">
        <w:r>
          <w:rPr>
            <w:rStyle w:val="Hyperlink"/>
          </w:rPr>
          <w:t xml:space="preserve">National Health Performance Authority, Hospital Performance: Percentage of people who received surgery for malignant cancer within 30 days, 2012-13</w:t>
        </w:r>
      </w:hyperlink>
      <w:r>
        <w:br/>
      </w:r>
      <w:r>
        <w:t xml:space="preserve">       
        </w:t>
      </w:r>
      <w:hyperlink w:history="true" r:id="R26c87cb3dcb34ce6">
        <w:r>
          <w:rPr>
            <w:rStyle w:val="Hyperlink"/>
            <w:color w:val="244061"/>
          </w:rPr>
          <w:t xml:space="preserve">National Health Performance Authority (retired)</w:t>
        </w:r>
      </w:hyperlink>
      <w:r>
        <w:rPr>
          <w:color w:val="244061"/>
        </w:rPr>
        <w:t xml:space="preserve">, Retired 01/07/2016</w:t>
      </w:r>
      <w:r>
        <w:br/>
      </w:r>
      <w:r>
        <w:t xml:space="preserve">        • </w:t>
      </w:r>
      <w:hyperlink w:history="true" r:id="R4fa49cd5ecdb4af4">
        <w:r>
          <w:rPr>
            <w:rStyle w:val="Hyperlink"/>
          </w:rPr>
          <w:t xml:space="preserve">National Health Performance Authority, Hospital Performance: Percentage of patients who commenced treatment within clinically recommended time 2014</w:t>
        </w:r>
      </w:hyperlink>
      <w:r>
        <w:br/>
      </w:r>
      <w:r>
        <w:t xml:space="preserve">       
        </w:t>
      </w:r>
      <w:hyperlink w:history="true" r:id="R427471673f9e458e">
        <w:r>
          <w:rPr>
            <w:rStyle w:val="Hyperlink"/>
            <w:color w:val="244061"/>
          </w:rPr>
          <w:t xml:space="preserve">National Health Performance Authority (retired)</w:t>
        </w:r>
      </w:hyperlink>
      <w:r>
        <w:rPr>
          <w:color w:val="244061"/>
        </w:rPr>
        <w:t xml:space="preserve">, Retired 01/07/2016</w:t>
      </w:r>
      <w:r>
        <w:br/>
      </w:r>
      <w:r>
        <w:t xml:space="preserve">        • </w:t>
      </w:r>
      <w:hyperlink w:history="true" r:id="R2d25b380cd65440e">
        <w:r>
          <w:rPr>
            <w:rStyle w:val="Hyperlink"/>
          </w:rPr>
          <w:t xml:space="preserve">National Health Performance Authority: Healthy Communities: Percentage of people who visit the GP at least once in a year  who had depression, anxiety or both of these conditions 2005-2013</w:t>
        </w:r>
      </w:hyperlink>
      <w:r>
        <w:br/>
      </w:r>
      <w:r>
        <w:t xml:space="preserve">       
        </w:t>
      </w:r>
      <w:hyperlink w:history="true" r:id="Rabb15862562b429e">
        <w:r>
          <w:rPr>
            <w:rStyle w:val="Hyperlink"/>
            <w:color w:val="244061"/>
          </w:rPr>
          <w:t xml:space="preserve">National Health Performance Authority (retired)</w:t>
        </w:r>
      </w:hyperlink>
      <w:r>
        <w:rPr>
          <w:color w:val="244061"/>
        </w:rPr>
        <w:t xml:space="preserve">, Retired 01/07/2016</w:t>
      </w:r>
      <w:r>
        <w:br/>
      </w:r>
      <w:r>
        <w:t xml:space="preserve">        • </w:t>
      </w:r>
      <w:hyperlink w:history="true" r:id="R95bab25a19cd4912">
        <w:r>
          <w:rPr>
            <w:rStyle w:val="Hyperlink"/>
          </w:rPr>
          <w:t xml:space="preserve">National Health Performance Authority, Hospital Performance: Median waiting time for surgery for malignant cancer, 2012-13</w:t>
        </w:r>
      </w:hyperlink>
      <w:r>
        <w:br/>
      </w:r>
      <w:r>
        <w:t xml:space="preserve">       
        </w:t>
      </w:r>
      <w:hyperlink w:history="true" r:id="R611228b8314e4522">
        <w:r>
          <w:rPr>
            <w:rStyle w:val="Hyperlink"/>
            <w:color w:val="244061"/>
          </w:rPr>
          <w:t xml:space="preserve">National Health Performance Authority (retired)</w:t>
        </w:r>
      </w:hyperlink>
      <w:r>
        <w:rPr>
          <w:color w:val="244061"/>
        </w:rPr>
        <w:t xml:space="preserve">, Retired 01/07/2016</w:t>
      </w:r>
      <w:r>
        <w:br/>
      </w:r>
      <w:r>
        <w:t xml:space="preserve">        • </w:t>
      </w:r>
      <w:hyperlink w:history="true" r:id="Re7c7e4775f8646c7">
        <w:r>
          <w:rPr>
            <w:rStyle w:val="Hyperlink"/>
          </w:rPr>
          <w:t xml:space="preserve">National Health Performance Authority: Healthy Communities: Percentage of GP consultations with patients who had depression, anxiety or both of these conditions 2005-2013</w:t>
        </w:r>
      </w:hyperlink>
      <w:r>
        <w:br/>
      </w:r>
      <w:r>
        <w:t xml:space="preserve">       
        </w:t>
      </w:r>
      <w:hyperlink w:history="true" r:id="R4ce446ec7f9a433a">
        <w:r>
          <w:rPr>
            <w:rStyle w:val="Hyperlink"/>
            <w:color w:val="244061"/>
          </w:rPr>
          <w:t xml:space="preserve">National Health Performance Authority (retired)</w:t>
        </w:r>
      </w:hyperlink>
      <w:r>
        <w:rPr>
          <w:color w:val="244061"/>
        </w:rPr>
        <w:t xml:space="preserve">, Retired 01/07/2016</w:t>
      </w:r>
      <w:r>
        <w:br/>
      </w:r>
      <w:r>
        <w:t xml:space="preserve">        • </w:t>
      </w:r>
      <w:hyperlink w:history="true" r:id="Rba516286590e44dc">
        <w:r>
          <w:rPr>
            <w:rStyle w:val="Hyperlink"/>
          </w:rPr>
          <w:t xml:space="preserve">National Health Performance Authority: Healthy Communities: Percentage of people who visit the GP at least once in a year who had one, two, or three or more chronic conditions 2005-2013</w:t>
        </w:r>
      </w:hyperlink>
      <w:r>
        <w:br/>
      </w:r>
      <w:r>
        <w:t xml:space="preserve">       
        </w:t>
      </w:r>
      <w:hyperlink w:history="true" r:id="R6abc199a84c44fa7">
        <w:r>
          <w:rPr>
            <w:rStyle w:val="Hyperlink"/>
            <w:color w:val="244061"/>
          </w:rPr>
          <w:t xml:space="preserve">National Health Performance Authority (retired)</w:t>
        </w:r>
      </w:hyperlink>
      <w:r>
        <w:rPr>
          <w:color w:val="244061"/>
        </w:rPr>
        <w:t xml:space="preserve">, Retired 01/07/2016</w:t>
      </w:r>
      <w:r>
        <w:br/>
      </w:r>
      <w:r>
        <w:t xml:space="preserve">        • </w:t>
      </w:r>
      <w:hyperlink w:history="true" r:id="R987f111286e24ece">
        <w:r>
          <w:rPr>
            <w:rStyle w:val="Hyperlink"/>
          </w:rPr>
          <w:t xml:space="preserve">National Health Performance Authority: Healthy Communities: Percentage of GP consultations in which one, two, or three or more chronic conditions were managed 2009-2013</w:t>
        </w:r>
      </w:hyperlink>
      <w:r>
        <w:br/>
      </w:r>
      <w:r>
        <w:t xml:space="preserve">       
        </w:t>
      </w:r>
      <w:hyperlink w:history="true" r:id="R7390458660e347f6">
        <w:r>
          <w:rPr>
            <w:rStyle w:val="Hyperlink"/>
            <w:color w:val="244061"/>
          </w:rPr>
          <w:t xml:space="preserve">National Health Performance Authority (retired)</w:t>
        </w:r>
      </w:hyperlink>
      <w:r>
        <w:rPr>
          <w:color w:val="244061"/>
        </w:rPr>
        <w:t xml:space="preserve">, Retired 01/07/2016</w:t>
      </w:r>
      <w:r>
        <w:br/>
      </w:r>
      <w:r>
        <w:t xml:space="preserve">        • </w:t>
      </w:r>
      <w:hyperlink w:history="true" r:id="Re64d45ad47724e7d">
        <w:r>
          <w:rPr>
            <w:rStyle w:val="Hyperlink"/>
          </w:rPr>
          <w:t xml:space="preserve">National Health Performance Authority: Healthy Communities: Percentage of GP management occasions in which counselling was provided in the management of depression or anxiety 2009-2013</w:t>
        </w:r>
      </w:hyperlink>
      <w:r>
        <w:br/>
      </w:r>
      <w:r>
        <w:t xml:space="preserve">       
        </w:t>
      </w:r>
      <w:hyperlink w:history="true" r:id="R322edc20d3cb44eb">
        <w:r>
          <w:rPr>
            <w:rStyle w:val="Hyperlink"/>
            <w:color w:val="244061"/>
          </w:rPr>
          <w:t xml:space="preserve">National Health Performance Authority (retired)</w:t>
        </w:r>
      </w:hyperlink>
      <w:r>
        <w:rPr>
          <w:color w:val="244061"/>
        </w:rPr>
        <w:t xml:space="preserve">, Retired 01/07/2016</w:t>
      </w:r>
      <w:r>
        <w:br/>
      </w:r>
      <w:r>
        <w:t xml:space="preserve">        • </w:t>
      </w:r>
      <w:hyperlink w:history="true" r:id="Rb91f78f267a54673">
        <w:r>
          <w:rPr>
            <w:rStyle w:val="Hyperlink"/>
          </w:rPr>
          <w:t xml:space="preserve">National Health Performance Authority: Healthy Communities: Percentage of GP management occasions in which a referral to a health professional was provided in the management of depression or anxiety 2009-2013</w:t>
        </w:r>
      </w:hyperlink>
      <w:r>
        <w:br/>
      </w:r>
      <w:r>
        <w:t xml:space="preserve">       
        </w:t>
      </w:r>
      <w:hyperlink w:history="true" r:id="R2989558b4c7c4410">
        <w:r>
          <w:rPr>
            <w:rStyle w:val="Hyperlink"/>
            <w:color w:val="244061"/>
          </w:rPr>
          <w:t xml:space="preserve">National Health Performance Authority (retired)</w:t>
        </w:r>
      </w:hyperlink>
      <w:r>
        <w:rPr>
          <w:color w:val="244061"/>
        </w:rPr>
        <w:t xml:space="preserve">, Retired 01/07/2016</w:t>
      </w:r>
      <w:r>
        <w:br/>
      </w:r>
      <w:r>
        <w:t xml:space="preserve">        • </w:t>
      </w:r>
      <w:hyperlink w:history="true" r:id="R30f3f015cc4d4ea0">
        <w:r>
          <w:rPr>
            <w:rStyle w:val="Hyperlink"/>
          </w:rPr>
          <w:t xml:space="preserve">National Health Performance Authority: Healthy Communities: Percentage of people who visit the GP at least once in a year who had arthritis, chronic back pain or both of these conditions 2005-2013</w:t>
        </w:r>
      </w:hyperlink>
      <w:r>
        <w:br/>
      </w:r>
      <w:r>
        <w:t xml:space="preserve">       
        </w:t>
      </w:r>
      <w:hyperlink w:history="true" r:id="Rcbcaf74563994516">
        <w:r>
          <w:rPr>
            <w:rStyle w:val="Hyperlink"/>
            <w:color w:val="244061"/>
          </w:rPr>
          <w:t xml:space="preserve">National Health Performance Authority (retired)</w:t>
        </w:r>
      </w:hyperlink>
      <w:r>
        <w:rPr>
          <w:color w:val="244061"/>
        </w:rPr>
        <w:t xml:space="preserve">, Retired 01/07/2016</w:t>
      </w:r>
      <w:r>
        <w:br/>
      </w:r>
      <w:r>
        <w:t xml:space="preserve">        • </w:t>
      </w:r>
      <w:hyperlink w:history="true" r:id="R4f820a3165a44e12">
        <w:r>
          <w:rPr>
            <w:rStyle w:val="Hyperlink"/>
          </w:rPr>
          <w:t xml:space="preserve">National Health Performance Authority: Healthy Communities: Percentage of GP management occasions in which a medication was prescribed in the management of arthritis or chronic back pain 2009-2013</w:t>
        </w:r>
      </w:hyperlink>
      <w:r>
        <w:br/>
      </w:r>
      <w:r>
        <w:t xml:space="preserve">       
        </w:t>
      </w:r>
      <w:hyperlink w:history="true" r:id="R045992c90a864b51">
        <w:r>
          <w:rPr>
            <w:rStyle w:val="Hyperlink"/>
            <w:color w:val="244061"/>
          </w:rPr>
          <w:t xml:space="preserve">National Health Performance Authority (retired)</w:t>
        </w:r>
      </w:hyperlink>
      <w:r>
        <w:rPr>
          <w:color w:val="244061"/>
        </w:rPr>
        <w:t xml:space="preserve">, Retired 01/07/2016</w:t>
      </w:r>
      <w:r>
        <w:br/>
      </w:r>
      <w:r>
        <w:t xml:space="preserve">        • </w:t>
      </w:r>
      <w:hyperlink w:history="true" r:id="Rd94ffaf06f4f4e66">
        <w:r>
          <w:rPr>
            <w:rStyle w:val="Hyperlink"/>
          </w:rPr>
          <w:t xml:space="preserve">National Health Performance Authority: Healthy Communities: Percentage of GP management occasions in which a referral to a health professional was provided in the management of arthritis or chronic back pain 2009-2013</w:t>
        </w:r>
      </w:hyperlink>
      <w:r>
        <w:br/>
      </w:r>
      <w:r>
        <w:t xml:space="preserve">       
        </w:t>
      </w:r>
      <w:hyperlink w:history="true" r:id="R40fe51db1a1c49d6">
        <w:r>
          <w:rPr>
            <w:rStyle w:val="Hyperlink"/>
            <w:color w:val="244061"/>
          </w:rPr>
          <w:t xml:space="preserve">National Health Performance Authority (retired)</w:t>
        </w:r>
      </w:hyperlink>
      <w:r>
        <w:rPr>
          <w:color w:val="244061"/>
        </w:rPr>
        <w:t xml:space="preserve">, Retired 01/07/2016</w:t>
      </w:r>
      <w:r>
        <w:br/>
      </w:r>
      <w:r>
        <w:t xml:space="preserve">        • </w:t>
      </w:r>
      <w:hyperlink w:history="true" r:id="Rc48825ddcec0403c">
        <w:r>
          <w:rPr>
            <w:rStyle w:val="Hyperlink"/>
          </w:rPr>
          <w:t xml:space="preserve">National Health Performance Authority: Healthy Communities: Percentage of GP management occasions in which imaging was ordered in the management of arthritis or chronic back pain 2009-2013</w:t>
        </w:r>
      </w:hyperlink>
      <w:r>
        <w:br/>
      </w:r>
      <w:r>
        <w:t xml:space="preserve">       
        </w:t>
      </w:r>
      <w:hyperlink w:history="true" r:id="R1251bbacb6804475">
        <w:r>
          <w:rPr>
            <w:rStyle w:val="Hyperlink"/>
            <w:color w:val="244061"/>
          </w:rPr>
          <w:t xml:space="preserve">National Health Performance Authority (retired)</w:t>
        </w:r>
      </w:hyperlink>
      <w:r>
        <w:rPr>
          <w:color w:val="244061"/>
        </w:rPr>
        <w:t xml:space="preserve">, Retired 01/07/2016</w:t>
      </w:r>
      <w:r>
        <w:br/>
      </w:r>
      <w:r>
        <w:t xml:space="preserve">        • </w:t>
      </w:r>
      <w:hyperlink w:history="true" r:id="R0aaa2d5e183f40ef">
        <w:r>
          <w:rPr>
            <w:rStyle w:val="Hyperlink"/>
          </w:rPr>
          <w:t xml:space="preserve">National Health Performance Authority: Healthy Communities: Percentage of GP consultations with patients who had one, two, or three or more chronic conditions 2005-2013</w:t>
        </w:r>
      </w:hyperlink>
      <w:r>
        <w:br/>
      </w:r>
      <w:r>
        <w:t xml:space="preserve">       
        </w:t>
      </w:r>
      <w:hyperlink w:history="true" r:id="Rd51197093b9f4e1b">
        <w:r>
          <w:rPr>
            <w:rStyle w:val="Hyperlink"/>
            <w:color w:val="244061"/>
          </w:rPr>
          <w:t xml:space="preserve">National Health Performance Authority (retired)</w:t>
        </w:r>
      </w:hyperlink>
      <w:r>
        <w:rPr>
          <w:color w:val="244061"/>
        </w:rPr>
        <w:t xml:space="preserve">, Retired 01/07/2016</w:t>
      </w:r>
      <w:r>
        <w:br/>
      </w:r>
      <w:r>
        <w:t xml:space="preserve">        • </w:t>
      </w:r>
      <w:hyperlink w:history="true" r:id="R7d8610dc3e00415e">
        <w:r>
          <w:rPr>
            <w:rStyle w:val="Hyperlink"/>
          </w:rPr>
          <w:t xml:space="preserve">National Health Performance Authority: Healthy Communities: Percentage of people who visit the GP at least once in a year who had a selected cardiovascular risk condition 2005-2013</w:t>
        </w:r>
      </w:hyperlink>
      <w:r>
        <w:br/>
      </w:r>
      <w:r>
        <w:t xml:space="preserve">       
        </w:t>
      </w:r>
      <w:hyperlink w:history="true" r:id="R470859c809874665">
        <w:r>
          <w:rPr>
            <w:rStyle w:val="Hyperlink"/>
            <w:color w:val="244061"/>
          </w:rPr>
          <w:t xml:space="preserve">National Health Performance Authority (retired)</w:t>
        </w:r>
      </w:hyperlink>
      <w:r>
        <w:rPr>
          <w:color w:val="244061"/>
        </w:rPr>
        <w:t xml:space="preserve">, Retired 01/07/2016</w:t>
      </w:r>
      <w:r>
        <w:br/>
      </w:r>
      <w:r>
        <w:t xml:space="preserve">        • </w:t>
      </w:r>
      <w:hyperlink w:history="true" r:id="Ra411f0412b08403d">
        <w:r>
          <w:rPr>
            <w:rStyle w:val="Hyperlink"/>
          </w:rPr>
          <w:t xml:space="preserve">National Health Performance Authority: Healthy Communities: Percentage of GP consultations with patients who had a selected cardiovascular risk condition 2005-2013</w:t>
        </w:r>
      </w:hyperlink>
      <w:r>
        <w:br/>
      </w:r>
      <w:r>
        <w:t xml:space="preserve">       
        </w:t>
      </w:r>
      <w:hyperlink w:history="true" r:id="R7950d422dc544a1c">
        <w:r>
          <w:rPr>
            <w:rStyle w:val="Hyperlink"/>
            <w:color w:val="244061"/>
          </w:rPr>
          <w:t xml:space="preserve">National Health Performance Authority (retired)</w:t>
        </w:r>
      </w:hyperlink>
      <w:r>
        <w:rPr>
          <w:color w:val="244061"/>
        </w:rPr>
        <w:t xml:space="preserve">, Retired 01/07/2016</w:t>
      </w:r>
      <w:r>
        <w:br/>
      </w:r>
      <w:r>
        <w:t xml:space="preserve">        • </w:t>
      </w:r>
      <w:hyperlink w:history="true" r:id="R469171ade1ee40b1">
        <w:r>
          <w:rPr>
            <w:rStyle w:val="Hyperlink"/>
          </w:rPr>
          <w:t xml:space="preserve">National Health Performance Authority: Healthy Communities: Percentage of GP consultations in which a selected cardiovascular risk condition was managed 2009-2013</w:t>
        </w:r>
      </w:hyperlink>
      <w:r>
        <w:br/>
      </w:r>
      <w:r>
        <w:t xml:space="preserve">       
        </w:t>
      </w:r>
      <w:hyperlink w:history="true" r:id="R61e6bcf9ed01425b">
        <w:r>
          <w:rPr>
            <w:rStyle w:val="Hyperlink"/>
            <w:color w:val="244061"/>
          </w:rPr>
          <w:t xml:space="preserve">National Health Performance Authority (retired)</w:t>
        </w:r>
      </w:hyperlink>
      <w:r>
        <w:rPr>
          <w:color w:val="244061"/>
        </w:rPr>
        <w:t xml:space="preserve">, Retired 01/07/2016</w:t>
      </w:r>
      <w:r>
        <w:br/>
      </w:r>
      <w:r>
        <w:t xml:space="preserve">        • </w:t>
      </w:r>
      <w:hyperlink w:history="true" r:id="R5551e7028863402e">
        <w:r>
          <w:rPr>
            <w:rStyle w:val="Hyperlink"/>
          </w:rPr>
          <w:t xml:space="preserve">National Health Performance Authority: Healthy Communities: Percentage of GP management occasions in which a referral to a health professional was provided in the management of a selected cardiovascular risk condition 2009-2013</w:t>
        </w:r>
      </w:hyperlink>
      <w:r>
        <w:br/>
      </w:r>
      <w:r>
        <w:t xml:space="preserve">       
        </w:t>
      </w:r>
      <w:hyperlink w:history="true" r:id="R901e413910ac456d">
        <w:r>
          <w:rPr>
            <w:rStyle w:val="Hyperlink"/>
            <w:color w:val="244061"/>
          </w:rPr>
          <w:t xml:space="preserve">National Health Performance Authority (retired)</w:t>
        </w:r>
      </w:hyperlink>
      <w:r>
        <w:rPr>
          <w:color w:val="244061"/>
        </w:rPr>
        <w:t xml:space="preserve">, Retired 01/07/2016</w:t>
      </w:r>
      <w:r>
        <w:br/>
      </w:r>
      <w:r>
        <w:t xml:space="preserve">        • </w:t>
      </w:r>
      <w:hyperlink w:history="true" r:id="R6bbcc7709e994170">
        <w:r>
          <w:rPr>
            <w:rStyle w:val="Hyperlink"/>
          </w:rPr>
          <w:t xml:space="preserve">National Health Performance Authority: Healthy Communities: Percentage of GP management occasions in which statins were prescribed in the management of a selected cardiovascular risk condition 2009-2013</w:t>
        </w:r>
      </w:hyperlink>
      <w:r>
        <w:br/>
      </w:r>
      <w:r>
        <w:t xml:space="preserve">       
        </w:t>
      </w:r>
      <w:hyperlink w:history="true" r:id="R5c6cf78e60f84039">
        <w:r>
          <w:rPr>
            <w:rStyle w:val="Hyperlink"/>
            <w:color w:val="244061"/>
          </w:rPr>
          <w:t xml:space="preserve">National Health Performance Authority (retired)</w:t>
        </w:r>
      </w:hyperlink>
      <w:r>
        <w:rPr>
          <w:color w:val="244061"/>
        </w:rPr>
        <w:t xml:space="preserve">, Retired 01/07/2016</w:t>
      </w:r>
      <w:r>
        <w:br/>
      </w:r>
      <w:r>
        <w:t xml:space="preserve">        • </w:t>
      </w:r>
      <w:hyperlink w:history="true" r:id="R6a53a2913e3a47ef">
        <w:r>
          <w:rPr>
            <w:rStyle w:val="Hyperlink"/>
          </w:rPr>
          <w:t xml:space="preserve">National Health Performance Authority: Healthy Communities: Percentage of GP consultations in which depression or anxiety were managed 2009-2013</w:t>
        </w:r>
      </w:hyperlink>
      <w:r>
        <w:br/>
      </w:r>
      <w:r>
        <w:t xml:space="preserve">       
        </w:t>
      </w:r>
      <w:hyperlink w:history="true" r:id="R86dac1ba942d468d">
        <w:r>
          <w:rPr>
            <w:rStyle w:val="Hyperlink"/>
            <w:color w:val="244061"/>
          </w:rPr>
          <w:t xml:space="preserve">National Health Performance Authority (retired)</w:t>
        </w:r>
      </w:hyperlink>
      <w:r>
        <w:rPr>
          <w:color w:val="244061"/>
        </w:rPr>
        <w:t xml:space="preserve">, Retired 01/07/2016</w:t>
      </w:r>
      <w:r>
        <w:br/>
      </w:r>
      <w:r>
        <w:t xml:space="preserve">        • </w:t>
      </w:r>
      <w:hyperlink w:history="true" r:id="R9cc051f076a04157">
        <w:r>
          <w:rPr>
            <w:rStyle w:val="Hyperlink"/>
          </w:rPr>
          <w:t xml:space="preserve">National Health Performance Authority: Healthy Communities: Percentage of GP management occasions in which psychotropics were prescribed in the management of depression or anxiety 2009-2013</w:t>
        </w:r>
      </w:hyperlink>
      <w:r>
        <w:br/>
      </w:r>
      <w:r>
        <w:t xml:space="preserve">       
        </w:t>
      </w:r>
      <w:hyperlink w:history="true" r:id="Rd4261a77428b4fca">
        <w:r>
          <w:rPr>
            <w:rStyle w:val="Hyperlink"/>
            <w:color w:val="244061"/>
          </w:rPr>
          <w:t xml:space="preserve">National Health Performance Authority (retired)</w:t>
        </w:r>
      </w:hyperlink>
      <w:r>
        <w:rPr>
          <w:color w:val="244061"/>
        </w:rPr>
        <w:t xml:space="preserve">, Retired 01/07/2016</w:t>
      </w:r>
      <w:r>
        <w:br/>
      </w:r>
      <w:r>
        <w:t xml:space="preserve">        • </w:t>
      </w:r>
      <w:hyperlink w:history="true" r:id="Raecbebc74b9544dd">
        <w:r>
          <w:rPr>
            <w:rStyle w:val="Hyperlink"/>
          </w:rPr>
          <w:t xml:space="preserve">National Health Performance Authority: Healthy Communities: Percentage of GP consultations with patients who had arthritis, chronic back pain or both of these conditions 2005-2013</w:t>
        </w:r>
      </w:hyperlink>
      <w:r>
        <w:br/>
      </w:r>
      <w:r>
        <w:t xml:space="preserve">       
        </w:t>
      </w:r>
      <w:hyperlink w:history="true" r:id="R32b5465ecfd04357">
        <w:r>
          <w:rPr>
            <w:rStyle w:val="Hyperlink"/>
            <w:color w:val="244061"/>
          </w:rPr>
          <w:t xml:space="preserve">National Health Performance Authority (retired)</w:t>
        </w:r>
      </w:hyperlink>
      <w:r>
        <w:rPr>
          <w:color w:val="244061"/>
        </w:rPr>
        <w:t xml:space="preserve">, Retired 01/07/2016</w:t>
      </w:r>
      <w:r>
        <w:br/>
      </w:r>
      <w:r>
        <w:t xml:space="preserve">        • </w:t>
      </w:r>
      <w:hyperlink w:history="true" r:id="R677452b3b0bf430e">
        <w:r>
          <w:rPr>
            <w:rStyle w:val="Hyperlink"/>
          </w:rPr>
          <w:t xml:space="preserve">National Health Performance Authority: Healthy Communities: Percentage of GP consultations in which arthritis or chronic back pain was managed 2009-2013</w:t>
        </w:r>
      </w:hyperlink>
      <w:r>
        <w:br/>
      </w:r>
      <w:r>
        <w:t xml:space="preserve">       
        </w:t>
      </w:r>
      <w:hyperlink w:history="true" r:id="R46dbe1b2130e4347">
        <w:r>
          <w:rPr>
            <w:rStyle w:val="Hyperlink"/>
            <w:color w:val="244061"/>
          </w:rPr>
          <w:t xml:space="preserve">National Health Performance Authority (retired)</w:t>
        </w:r>
      </w:hyperlink>
      <w:r>
        <w:rPr>
          <w:color w:val="244061"/>
        </w:rPr>
        <w:t xml:space="preserve">, Retired 01/07/2016</w:t>
      </w:r>
      <w:r>
        <w:br/>
      </w:r>
      <w:r>
        <w:t xml:space="preserve">        • </w:t>
      </w:r>
      <w:hyperlink w:history="true" r:id="Red5af9f456d84732">
        <w:r>
          <w:rPr>
            <w:rStyle w:val="Hyperlink"/>
          </w:rPr>
          <w:t xml:space="preserve">National Health Performance Authority, Hospital Performance: Percentage of patients who waited longer than 365 days for elective surgery, 2015</w:t>
        </w:r>
      </w:hyperlink>
      <w:r>
        <w:br/>
      </w:r>
      <w:r>
        <w:t xml:space="preserve">       
        </w:t>
      </w:r>
      <w:hyperlink w:history="true" r:id="Rd0282c2daec24d64">
        <w:r>
          <w:rPr>
            <w:rStyle w:val="Hyperlink"/>
            <w:color w:val="244061"/>
          </w:rPr>
          <w:t xml:space="preserve">National Health Performance Authority (retired)</w:t>
        </w:r>
      </w:hyperlink>
      <w:r>
        <w:rPr>
          <w:color w:val="244061"/>
        </w:rPr>
        <w:t xml:space="preserve">, Retired 01/07/2016</w:t>
      </w:r>
      <w:r>
        <w:br/>
      </w:r>
      <w:r>
        <w:t xml:space="preserve">        • </w:t>
      </w:r>
      <w:hyperlink w:history="true" r:id="R89eb98c7c1c34251">
        <w:r>
          <w:rPr>
            <w:rStyle w:val="Hyperlink"/>
          </w:rPr>
          <w:t xml:space="preserve">National Health Performance Authority, Hospital Performance: Median waiting time for elective surgery, 2015</w:t>
        </w:r>
      </w:hyperlink>
      <w:r>
        <w:br/>
      </w:r>
      <w:r>
        <w:t xml:space="preserve">       
        </w:t>
      </w:r>
      <w:hyperlink w:history="true" r:id="R41ef64613ce84818">
        <w:r>
          <w:rPr>
            <w:rStyle w:val="Hyperlink"/>
            <w:color w:val="244061"/>
          </w:rPr>
          <w:t xml:space="preserve">National Health Performance Authority (retired)</w:t>
        </w:r>
      </w:hyperlink>
      <w:r>
        <w:rPr>
          <w:color w:val="244061"/>
        </w:rPr>
        <w:t xml:space="preserve">, Retired 01/07/2016</w:t>
      </w:r>
      <w:r>
        <w:br/>
      </w:r>
      <w:r>
        <w:t xml:space="preserve">        • </w:t>
      </w:r>
      <w:hyperlink w:history="true" r:id="Rde88962dc6574748">
        <w:r>
          <w:rPr>
            <w:rStyle w:val="Hyperlink"/>
          </w:rPr>
          <w:t xml:space="preserve">National Health Performance Authority, Healthy Communities: Waiting times for GP appointments, 2012–13</w:t>
        </w:r>
      </w:hyperlink>
      <w:r>
        <w:br/>
      </w:r>
      <w:r>
        <w:t xml:space="preserve">       
        </w:t>
      </w:r>
      <w:hyperlink w:history="true" r:id="Ra8725c29b8e742fb">
        <w:r>
          <w:rPr>
            <w:rStyle w:val="Hyperlink"/>
            <w:color w:val="244061"/>
          </w:rPr>
          <w:t xml:space="preserve">National Health Performance Authority (retired)</w:t>
        </w:r>
      </w:hyperlink>
      <w:r>
        <w:rPr>
          <w:color w:val="244061"/>
        </w:rPr>
        <w:t xml:space="preserve">, Retired 01/07/2016</w:t>
      </w:r>
      <w:r>
        <w:br/>
      </w:r>
      <w:r>
        <w:t xml:space="preserve">        • </w:t>
      </w:r>
      <w:hyperlink w:history="true" r:id="R45faa31c5b404805">
        <w:r>
          <w:rPr>
            <w:rStyle w:val="Hyperlink"/>
          </w:rPr>
          <w:t xml:space="preserve">National Health Performance Authority, Healthy Communities: Waiting times for urgent GP appointments, 2012–13 </w:t>
        </w:r>
      </w:hyperlink>
      <w:r>
        <w:br/>
      </w:r>
      <w:r>
        <w:t xml:space="preserve">       
        </w:t>
      </w:r>
      <w:hyperlink w:history="true" r:id="R3f0d9cf9e3fb4de0">
        <w:r>
          <w:rPr>
            <w:rStyle w:val="Hyperlink"/>
            <w:color w:val="244061"/>
          </w:rPr>
          <w:t xml:space="preserve">National Health Performance Authority (retired)</w:t>
        </w:r>
      </w:hyperlink>
      <w:r>
        <w:rPr>
          <w:color w:val="244061"/>
        </w:rPr>
        <w:t xml:space="preserve">, Retired 01/07/2016</w:t>
      </w:r>
      <w:r>
        <w:br/>
      </w:r>
      <w:r>
        <w:t xml:space="preserve">        • </w:t>
      </w:r>
      <w:hyperlink w:history="true" r:id="Rf5558efb151642c8">
        <w:r>
          <w:rPr>
            <w:rStyle w:val="Hyperlink"/>
          </w:rPr>
          <w:t xml:space="preserve">National Health Performance Authority, Healthy Communities: Human papillomavirus (HPV) vaccination rates for girls turning 15 years in 2013</w:t>
        </w:r>
      </w:hyperlink>
      <w:r>
        <w:br/>
      </w:r>
      <w:r>
        <w:t xml:space="preserve">       
        </w:t>
      </w:r>
      <w:hyperlink w:history="true" r:id="R8d2bdb73abb54265">
        <w:r>
          <w:rPr>
            <w:rStyle w:val="Hyperlink"/>
            <w:color w:val="244061"/>
          </w:rPr>
          <w:t xml:space="preserve">National Health Performance Authority (retired)</w:t>
        </w:r>
      </w:hyperlink>
      <w:r>
        <w:rPr>
          <w:color w:val="244061"/>
        </w:rPr>
        <w:t xml:space="preserve">, Retired 01/07/2016</w:t>
      </w:r>
      <w:r>
        <w:br/>
      </w:r>
      <w:r>
        <w:t xml:space="preserve">        • </w:t>
      </w:r>
      <w:hyperlink w:history="true" r:id="R203792bd0ec641ee">
        <w:r>
          <w:rPr>
            <w:rStyle w:val="Hyperlink"/>
          </w:rPr>
          <w:t xml:space="preserve">National Health Performance Authority, Healthy Communities: Waiting times for GP appointments, 2013–14</w:t>
        </w:r>
      </w:hyperlink>
      <w:r>
        <w:br/>
      </w:r>
      <w:r>
        <w:t xml:space="preserve">       
        </w:t>
      </w:r>
      <w:hyperlink w:history="true" r:id="R9bcc055a294d43ed">
        <w:r>
          <w:rPr>
            <w:rStyle w:val="Hyperlink"/>
            <w:color w:val="244061"/>
          </w:rPr>
          <w:t xml:space="preserve">National Health Performance Authority (retired)</w:t>
        </w:r>
      </w:hyperlink>
      <w:r>
        <w:rPr>
          <w:color w:val="244061"/>
        </w:rPr>
        <w:t xml:space="preserve">, Retired 01/07/2016</w:t>
      </w:r>
      <w:r>
        <w:br/>
      </w:r>
      <w:r>
        <w:t xml:space="preserve">        • </w:t>
      </w:r>
      <w:hyperlink w:history="true" r:id="R377eeab21f424781">
        <w:r>
          <w:rPr>
            <w:rStyle w:val="Hyperlink"/>
          </w:rPr>
          <w:t xml:space="preserve">National Health Performance Authority, Healthy Communities: Immunisation rates for children, 2013–14</w:t>
        </w:r>
      </w:hyperlink>
      <w:r>
        <w:br/>
      </w:r>
      <w:r>
        <w:t xml:space="preserve">       
        </w:t>
      </w:r>
      <w:hyperlink w:history="true" r:id="R6365842dba6d4069">
        <w:r>
          <w:rPr>
            <w:rStyle w:val="Hyperlink"/>
            <w:color w:val="244061"/>
          </w:rPr>
          <w:t xml:space="preserve">National Health Performance Authority (retired)</w:t>
        </w:r>
      </w:hyperlink>
      <w:r>
        <w:rPr>
          <w:color w:val="244061"/>
        </w:rPr>
        <w:t xml:space="preserve">, Retired 01/07/2016</w:t>
      </w:r>
      <w:r>
        <w:br/>
      </w:r>
      <w:r>
        <w:t xml:space="preserve">        • </w:t>
      </w:r>
      <w:hyperlink w:history="true" r:id="Rfd086a636d2d40b5">
        <w:r>
          <w:rPr>
            <w:rStyle w:val="Hyperlink"/>
          </w:rPr>
          <w:t xml:space="preserve">Immunisation rates for children, 2014–15</w:t>
        </w:r>
      </w:hyperlink>
      <w:r>
        <w:br/>
      </w:r>
      <w:r>
        <w:t xml:space="preserve">       
        </w:t>
      </w:r>
    </w:p>
    <w:p>
      <w:pPr>
        <w:pStyle w:val="ListParagraph"/>
        <w:numPr>
          <w:ilvl w:val="0"/>
          <w:numId w:val="3"/>
        </w:numPr>
      </w:pPr>
      <w:hyperlink w:history="true" r:id="Rbb3cac3431604d0a">
        <w:r>
          <w:rPr>
            <w:rStyle w:val="Hyperlink"/>
            <w:color w:val="244061"/>
          </w:rPr>
          <w:t xml:space="preserve">National Health Performance Authority (retired)</w:t>
        </w:r>
      </w:hyperlink>
      <w:r>
        <w:rPr>
          <w:color w:val="244061"/>
        </w:rPr>
        <w:t xml:space="preserve">, Retired 01/07/2016</w:t>
      </w:r>
    </w:p>
    <w:p>
      <w:pPr>
        <w:pStyle w:val="Heading2"/>
      </w:pPr>
      <w:r>
        <w:t xml:space="preserve">PAF-Quality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 FURTHER DESCRIPTION IN THE PAF.                                                                                             </w:t>
            </w:r>
          </w:p>
        </w:tc>
      </w:tr>
    </w:tbl>
    <w:p>
      <w:pPr>
        <w:pStyle w:val="underlinedHeading3"/>
        <w:pBdr>
          <w:bottom w:val="single"/>
        </w:pBdr>
      </w:pPr>
      <w:r>
        <w:t xml:space="preserve">Sub-dimensions
of this framework</w:t>
      </w:r>
    </w:p>
    <w:p>
      <w:r>
        <w:br/>
      </w:r>
      <w:r>
        <w:t xml:space="preserve">        • </w:t>
      </w:r>
    </w:p>
    <w:p>
      <w:pPr>
        <w:pStyle w:val="Heading3"/>
      </w:pPr>
      <w:r>
        <w:t xml:space="preserve">PAF-Capability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 FURTHER DESCRIPTION IN THE PAF.                                                                                                              </w:t>
            </w:r>
          </w:p>
        </w:tc>
      </w:tr>
    </w:tbl>
    <w:p>
      <w:r>
        <w:br/>
      </w:r>
      <w:r>
        <w:t xml:space="preserve">        • </w:t>
      </w:r>
    </w:p>
    <w:p>
      <w:pPr>
        <w:pStyle w:val="Heading3"/>
      </w:pPr>
      <w:r>
        <w:t xml:space="preserve">PAF-Continuity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 FURTHER DESCRIPTION IN THE PAF.                                                                                                    </w:t>
            </w:r>
          </w:p>
        </w:tc>
      </w:tr>
    </w:tbl>
    <w:p>
      <w:r>
        <w:br/>
      </w:r>
      <w:r>
        <w:t xml:space="preserve">        • </w:t>
      </w:r>
    </w:p>
    <w:p>
      <w:pPr>
        <w:pStyle w:val="Heading3"/>
      </w:pPr>
      <w:r>
        <w:t xml:space="preserve">PAF-Responsiveness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 FURTHER DESCRIPTION IN THE PAF.                                                                                                    </w:t>
            </w:r>
          </w:p>
        </w:tc>
      </w:tr>
    </w:tbl>
    <w:p>
      <w:pPr>
        <w:pStyle w:val="underlinedHeading4"/>
        <w:pBdr>
          <w:bottom w:val="single"/>
        </w:pBdr>
      </w:pPr>
      <w:r>
        <w:t xml:space="preserve">Indicators in this framework</w:t>
      </w:r>
    </w:p>
    <w:p>
      <w:r>
        <w:br/>
      </w:r>
      <w:r>
        <w:t xml:space="preserve">                • </w:t>
      </w:r>
      <w:hyperlink w:history="true" r:id="Rd13f802f6d4c47de">
        <w:r>
          <w:rPr>
            <w:rStyle w:val="Hyperlink"/>
          </w:rPr>
          <w:t xml:space="preserve">National Health Performance Authority, Healthy Communities: Percentage of adults who are overweight or obese, 2011–12</w:t>
        </w:r>
      </w:hyperlink>
      <w:r>
        <w:br/>
      </w:r>
      <w:r>
        <w:t xml:space="preserve">       
        </w:t>
      </w:r>
      <w:hyperlink w:history="true" r:id="R7c478b255d854264">
        <w:r>
          <w:rPr>
            <w:rStyle w:val="Hyperlink"/>
            <w:color w:val="244061"/>
          </w:rPr>
          <w:t xml:space="preserve">National Health Performance Authority (retired)</w:t>
        </w:r>
      </w:hyperlink>
      <w:r>
        <w:rPr>
          <w:color w:val="244061"/>
        </w:rPr>
        <w:t xml:space="preserve">, Retired 01/07/2016</w:t>
      </w:r>
      <w:r>
        <w:br/>
      </w:r>
      <w:r>
        <w:t xml:space="preserve">                • </w:t>
      </w:r>
      <w:hyperlink w:history="true" r:id="R0707019f2c3542de">
        <w:r>
          <w:rPr>
            <w:rStyle w:val="Hyperlink"/>
          </w:rPr>
          <w:t xml:space="preserve">National Health Performance Authority, Healthy Communities, Percentage of adults who are daily smokers, 2011–12</w:t>
        </w:r>
      </w:hyperlink>
      <w:r>
        <w:br/>
      </w:r>
      <w:r>
        <w:t xml:space="preserve">       
        </w:t>
      </w:r>
      <w:hyperlink w:history="true" r:id="Rb8cff09e02544aa3">
        <w:r>
          <w:rPr>
            <w:rStyle w:val="Hyperlink"/>
            <w:color w:val="244061"/>
          </w:rPr>
          <w:t xml:space="preserve">National Health Performance Authority (retired)</w:t>
        </w:r>
      </w:hyperlink>
      <w:r>
        <w:rPr>
          <w:color w:val="244061"/>
        </w:rPr>
        <w:t xml:space="preserve">, Retired 01/07/2016</w:t>
      </w:r>
      <w:r>
        <w:br/>
      </w:r>
      <w:r>
        <w:t xml:space="preserve">                • </w:t>
      </w:r>
      <w:hyperlink w:history="true" r:id="R21ef7a42ebf24709">
        <w:r>
          <w:rPr>
            <w:rStyle w:val="Hyperlink"/>
          </w:rPr>
          <w:t xml:space="preserve">National Health Performance Authority, Healthy Communities: Self-reported admissions to hospital, 2011–12 </w:t>
        </w:r>
      </w:hyperlink>
      <w:r>
        <w:br/>
      </w:r>
      <w:r>
        <w:t xml:space="preserve">       
        </w:t>
      </w:r>
      <w:hyperlink w:history="true" r:id="Re382e8ab133f4e02">
        <w:r>
          <w:rPr>
            <w:rStyle w:val="Hyperlink"/>
            <w:color w:val="244061"/>
          </w:rPr>
          <w:t xml:space="preserve">National Health Performance Authority (retired)</w:t>
        </w:r>
      </w:hyperlink>
      <w:r>
        <w:rPr>
          <w:color w:val="244061"/>
        </w:rPr>
        <w:t xml:space="preserve">, Superseded 19/03/2015</w:t>
      </w:r>
      <w:r>
        <w:br/>
      </w:r>
      <w:r>
        <w:t xml:space="preserve">                • </w:t>
      </w:r>
      <w:hyperlink w:history="true" r:id="Rc25caa543e9b413d">
        <w:r>
          <w:rPr>
            <w:rStyle w:val="Hyperlink"/>
          </w:rPr>
          <w:t xml:space="preserve">National Health Performance Authority, Healthy Communities: Self-reported admissions to hospital, 2012–13 </w:t>
        </w:r>
      </w:hyperlink>
      <w:r>
        <w:br/>
      </w:r>
      <w:r>
        <w:t xml:space="preserve">       
        </w:t>
      </w:r>
      <w:hyperlink w:history="true" r:id="Rded2991740934df7">
        <w:r>
          <w:rPr>
            <w:rStyle w:val="Hyperlink"/>
            <w:color w:val="244061"/>
          </w:rPr>
          <w:t xml:space="preserve">National Health Performance Authority (retired)</w:t>
        </w:r>
      </w:hyperlink>
      <w:r>
        <w:rPr>
          <w:color w:val="244061"/>
        </w:rPr>
        <w:t xml:space="preserve">, Retired 01/07/2016</w:t>
      </w:r>
      <w:r>
        <w:br/>
      </w:r>
      <w:r>
        <w:t xml:space="preserve">                • </w:t>
      </w:r>
      <w:hyperlink w:history="true" r:id="R5e57dff4c8764eac">
        <w:r>
          <w:rPr>
            <w:rStyle w:val="Hyperlink"/>
          </w:rPr>
          <w:t xml:space="preserve">National Health Performance Authority, Healthy Communities: Percentage of adults admitted  to hospital, 2013–14 </w:t>
        </w:r>
      </w:hyperlink>
      <w:r>
        <w:br/>
      </w:r>
      <w:r>
        <w:t xml:space="preserve">       
        </w:t>
      </w:r>
      <w:hyperlink w:history="true" r:id="Rafe41b9eb8c14cdd">
        <w:r>
          <w:rPr>
            <w:rStyle w:val="Hyperlink"/>
            <w:color w:val="244061"/>
          </w:rPr>
          <w:t xml:space="preserve">National Health Performance Authority (retired)</w:t>
        </w:r>
      </w:hyperlink>
      <w:r>
        <w:rPr>
          <w:color w:val="244061"/>
        </w:rPr>
        <w:t xml:space="preserve">, Retired 01/07/2016</w:t>
      </w:r>
      <w:r>
        <w:br/>
      </w:r>
      <w:r>
        <w:t xml:space="preserve">        • </w:t>
      </w:r>
    </w:p>
    <w:p>
      <w:pPr>
        <w:pStyle w:val="Heading3"/>
      </w:pPr>
      <w:r>
        <w:t xml:space="preserve">PAF-Safety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 FURTHER DESCRIPTION IN THE PAF.                                                                                                     </w:t>
            </w:r>
          </w:p>
        </w:tc>
      </w:tr>
    </w:tbl>
    <w:p>
      <w:pPr>
        <w:pStyle w:val="underlinedHeading4"/>
        <w:pBdr>
          <w:bottom w:val="single"/>
        </w:pBdr>
      </w:pPr>
      <w:r>
        <w:t xml:space="preserve">Indicators in this framework</w:t>
      </w:r>
    </w:p>
    <w:p>
      <w:r>
        <w:br/>
      </w:r>
      <w:r>
        <w:t xml:space="preserve">                • </w:t>
      </w:r>
      <w:hyperlink w:history="true" r:id="R68202c12c3ab4d10">
        <w:r>
          <w:rPr>
            <w:rStyle w:val="Hyperlink"/>
          </w:rPr>
          <w:t xml:space="preserve">National Health Performance Authority, Healthy Communities: Number of selected potentially avoidable hospitalisations per 100,000 people, 2011–12</w:t>
        </w:r>
      </w:hyperlink>
      <w:r>
        <w:br/>
      </w:r>
      <w:r>
        <w:t xml:space="preserve">       
        </w:t>
      </w:r>
      <w:hyperlink w:history="true" r:id="Rec6efa3bcf744171">
        <w:r>
          <w:rPr>
            <w:rStyle w:val="Hyperlink"/>
            <w:color w:val="244061"/>
          </w:rPr>
          <w:t xml:space="preserve">National Health Performance Authority (retired)</w:t>
        </w:r>
      </w:hyperlink>
      <w:r>
        <w:rPr>
          <w:color w:val="244061"/>
        </w:rPr>
        <w:t xml:space="preserve">, Retired 01/07/2016</w:t>
      </w:r>
      <w:r>
        <w:br/>
      </w:r>
      <w:r>
        <w:t xml:space="preserve">                • </w:t>
      </w:r>
      <w:hyperlink w:history="true" r:id="Re5651dc2832f4771">
        <w:r>
          <w:rPr>
            <w:rStyle w:val="Hyperlink"/>
          </w:rPr>
          <w:t xml:space="preserve">National Health Performance Authority, Hospital Performance: Rate of healthcare-associated Staphylococcus aureus bloodstream infection, 2014</w:t>
        </w:r>
      </w:hyperlink>
      <w:r>
        <w:br/>
      </w:r>
      <w:r>
        <w:t xml:space="preserve">       
        </w:t>
      </w:r>
      <w:hyperlink w:history="true" r:id="Rc4bed0bee4454e1a">
        <w:r>
          <w:rPr>
            <w:rStyle w:val="Hyperlink"/>
            <w:color w:val="244061"/>
          </w:rPr>
          <w:t xml:space="preserve">National Health Performance Authority (retired)</w:t>
        </w:r>
      </w:hyperlink>
      <w:r>
        <w:rPr>
          <w:color w:val="244061"/>
        </w:rPr>
        <w:t xml:space="preserve">, Superseded 09/04/2015</w:t>
      </w:r>
      <w:r>
        <w:br/>
      </w:r>
      <w:r>
        <w:t xml:space="preserve">                • </w:t>
      </w:r>
      <w:hyperlink w:history="true" r:id="Rca55a0ca268f4ba0">
        <w:r>
          <w:rPr>
            <w:rStyle w:val="Hyperlink"/>
          </w:rPr>
          <w:t xml:space="preserve">National Health Performance Authority, Hospital Performance: Rate of healthcare-associated Staphylococcus aureus bloodstream infection, 2015</w:t>
        </w:r>
      </w:hyperlink>
      <w:r>
        <w:br/>
      </w:r>
      <w:r>
        <w:t xml:space="preserve">       
        </w:t>
      </w:r>
    </w:p>
    <w:p>
      <w:pPr>
        <w:pStyle w:val="Heading2"/>
      </w:pPr>
      <w:r>
        <w:t xml:space="preserve">PAF-Sustainability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 FURTHER DESCRIPTION IN THE PAF.                                                                                                       </w:t>
            </w:r>
          </w:p>
        </w:tc>
      </w:tr>
    </w:tbl>
    <w:p>
      <w:r>
        <w:br/>
      </w:r>
    </w:p>
    <w:sectPr>
      <w:footerReference xmlns:r="http://schemas.openxmlformats.org/officeDocument/2006/relationships" w:type="default" r:id="Rbc2c6157a97748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554925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e94f2de20248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2c6157a97748d0" /><Relationship Type="http://schemas.openxmlformats.org/officeDocument/2006/relationships/header" Target="/word/header1.xml" Id="R632e97681bd34010" /><Relationship Type="http://schemas.openxmlformats.org/officeDocument/2006/relationships/settings" Target="/word/settings.xml" Id="Rac52d591b3704846" /><Relationship Type="http://schemas.openxmlformats.org/officeDocument/2006/relationships/styles" Target="/word/styles.xml" Id="Rf4b812d768034463" /><Relationship Type="http://schemas.openxmlformats.org/officeDocument/2006/relationships/hyperlink" Target="https://meteor.aihw.gov.au/content/554919" TargetMode="External" Id="Rd2ff0618246543db" /><Relationship Type="http://schemas.openxmlformats.org/officeDocument/2006/relationships/image" Target="/media/image.gif" Id="Re1e7ca712ba24bf4" /><Relationship Type="http://schemas.openxmlformats.org/officeDocument/2006/relationships/numbering" Target="/word/numbering.xml" Id="R6dc323a9105e4bb0" /><Relationship Type="http://schemas.openxmlformats.org/officeDocument/2006/relationships/hyperlink" Target="https://meteor.aihw.gov.au/content/527641" TargetMode="External" Id="Rb35852a4bb884854" /><Relationship Type="http://schemas.openxmlformats.org/officeDocument/2006/relationships/hyperlink" Target="https://meteor.aihw.gov.au/RegistrationAuthority/8" TargetMode="External" Id="R13f6fa1031dd4a3e" /><Relationship Type="http://schemas.openxmlformats.org/officeDocument/2006/relationships/hyperlink" Target="https://meteor.aihw.gov.au/content/549587" TargetMode="External" Id="Ra526dc5a60b64e53" /><Relationship Type="http://schemas.openxmlformats.org/officeDocument/2006/relationships/hyperlink" Target="https://meteor.aihw.gov.au/RegistrationAuthority/8" TargetMode="External" Id="R0c32a6d5f7f44bb5" /><Relationship Type="http://schemas.openxmlformats.org/officeDocument/2006/relationships/hyperlink" Target="https://meteor.aihw.gov.au/content/527720" TargetMode="External" Id="Ra20f90efb54e43d7" /><Relationship Type="http://schemas.openxmlformats.org/officeDocument/2006/relationships/hyperlink" Target="https://meteor.aihw.gov.au/RegistrationAuthority/8" TargetMode="External" Id="R7c66299135004ddc" /><Relationship Type="http://schemas.openxmlformats.org/officeDocument/2006/relationships/hyperlink" Target="https://meteor.aihw.gov.au/content/583506" TargetMode="External" Id="R355fe82e151c4c1c" /><Relationship Type="http://schemas.openxmlformats.org/officeDocument/2006/relationships/hyperlink" Target="https://meteor.aihw.gov.au/RegistrationAuthority/8" TargetMode="External" Id="Rf7d53b045cca4a7c" /><Relationship Type="http://schemas.openxmlformats.org/officeDocument/2006/relationships/hyperlink" Target="https://meteor.aihw.gov.au/content/583497" TargetMode="External" Id="R0709ba856ad54f23" /><Relationship Type="http://schemas.openxmlformats.org/officeDocument/2006/relationships/hyperlink" Target="https://meteor.aihw.gov.au/RegistrationAuthority/8" TargetMode="External" Id="R74e53b447a404dc4" /><Relationship Type="http://schemas.openxmlformats.org/officeDocument/2006/relationships/hyperlink" Target="https://meteor.aihw.gov.au/content/583479" TargetMode="External" Id="Rc27d0609ebee4d7d" /><Relationship Type="http://schemas.openxmlformats.org/officeDocument/2006/relationships/hyperlink" Target="https://meteor.aihw.gov.au/RegistrationAuthority/8" TargetMode="External" Id="R84c8427f679040c5" /><Relationship Type="http://schemas.openxmlformats.org/officeDocument/2006/relationships/hyperlink" Target="https://meteor.aihw.gov.au/content/578021" TargetMode="External" Id="R875ca16ea2594216" /><Relationship Type="http://schemas.openxmlformats.org/officeDocument/2006/relationships/hyperlink" Target="https://meteor.aihw.gov.au/RegistrationAuthority/8" TargetMode="External" Id="R61e8ff156194432b" /><Relationship Type="http://schemas.openxmlformats.org/officeDocument/2006/relationships/hyperlink" Target="https://meteor.aihw.gov.au/content/577612" TargetMode="External" Id="R8b5ed2313e8a493e" /><Relationship Type="http://schemas.openxmlformats.org/officeDocument/2006/relationships/hyperlink" Target="https://meteor.aihw.gov.au/RegistrationAuthority/8" TargetMode="External" Id="R34230a0c88b64ce9" /><Relationship Type="http://schemas.openxmlformats.org/officeDocument/2006/relationships/hyperlink" Target="https://meteor.aihw.gov.au/content/530143" TargetMode="External" Id="R670a4a84835048ea" /><Relationship Type="http://schemas.openxmlformats.org/officeDocument/2006/relationships/hyperlink" Target="https://meteor.aihw.gov.au/RegistrationAuthority/8" TargetMode="External" Id="R80d9d7164cfa442c" /><Relationship Type="http://schemas.openxmlformats.org/officeDocument/2006/relationships/hyperlink" Target="https://meteor.aihw.gov.au/content/549587" TargetMode="External" Id="R0527a733730b4812" /><Relationship Type="http://schemas.openxmlformats.org/officeDocument/2006/relationships/hyperlink" Target="https://meteor.aihw.gov.au/RegistrationAuthority/8" TargetMode="External" Id="R48712641e3c7430d" /><Relationship Type="http://schemas.openxmlformats.org/officeDocument/2006/relationships/hyperlink" Target="https://meteor.aihw.gov.au/content/527347" TargetMode="External" Id="R19fec66ed5774f7b" /><Relationship Type="http://schemas.openxmlformats.org/officeDocument/2006/relationships/hyperlink" Target="https://meteor.aihw.gov.au/RegistrationAuthority/8" TargetMode="External" Id="Rd37e8039a62747af" /><Relationship Type="http://schemas.openxmlformats.org/officeDocument/2006/relationships/hyperlink" Target="https://meteor.aihw.gov.au/content/532942" TargetMode="External" Id="Rb0d8387a6666456e" /><Relationship Type="http://schemas.openxmlformats.org/officeDocument/2006/relationships/hyperlink" Target="https://meteor.aihw.gov.au/RegistrationAuthority/8" TargetMode="External" Id="R4d7809384e224853" /><Relationship Type="http://schemas.openxmlformats.org/officeDocument/2006/relationships/hyperlink" Target="https://meteor.aihw.gov.au/content/527374" TargetMode="External" Id="R6f986f933e614e72" /><Relationship Type="http://schemas.openxmlformats.org/officeDocument/2006/relationships/hyperlink" Target="https://meteor.aihw.gov.au/RegistrationAuthority/8" TargetMode="External" Id="R5838755063474190" /><Relationship Type="http://schemas.openxmlformats.org/officeDocument/2006/relationships/hyperlink" Target="https://meteor.aihw.gov.au/content/527368" TargetMode="External" Id="Rcc78b63c735b43b7" /><Relationship Type="http://schemas.openxmlformats.org/officeDocument/2006/relationships/hyperlink" Target="https://meteor.aihw.gov.au/RegistrationAuthority/8" TargetMode="External" Id="R8a71721df2a4491c" /><Relationship Type="http://schemas.openxmlformats.org/officeDocument/2006/relationships/hyperlink" Target="https://meteor.aihw.gov.au/content/532932" TargetMode="External" Id="Rd3f70ac66ac34b7b" /><Relationship Type="http://schemas.openxmlformats.org/officeDocument/2006/relationships/hyperlink" Target="https://meteor.aihw.gov.au/RegistrationAuthority/8" TargetMode="External" Id="R2584924959064760" /><Relationship Type="http://schemas.openxmlformats.org/officeDocument/2006/relationships/hyperlink" Target="https://meteor.aihw.gov.au/content/564385" TargetMode="External" Id="R877e7c0ed19c4136" /><Relationship Type="http://schemas.openxmlformats.org/officeDocument/2006/relationships/hyperlink" Target="https://meteor.aihw.gov.au/RegistrationAuthority/8" TargetMode="External" Id="R57504ad7e3e1402b" /><Relationship Type="http://schemas.openxmlformats.org/officeDocument/2006/relationships/hyperlink" Target="https://meteor.aihw.gov.au/content/564342" TargetMode="External" Id="R5558d4f9e99e449e" /><Relationship Type="http://schemas.openxmlformats.org/officeDocument/2006/relationships/hyperlink" Target="https://meteor.aihw.gov.au/RegistrationAuthority/8" TargetMode="External" Id="R16cab000b42b4a8f" /><Relationship Type="http://schemas.openxmlformats.org/officeDocument/2006/relationships/hyperlink" Target="https://meteor.aihw.gov.au/content/558302" TargetMode="External" Id="Rceb1f94d2910495c" /><Relationship Type="http://schemas.openxmlformats.org/officeDocument/2006/relationships/hyperlink" Target="https://meteor.aihw.gov.au/RegistrationAuthority/8" TargetMode="External" Id="R1fcf319ed11546b3" /><Relationship Type="http://schemas.openxmlformats.org/officeDocument/2006/relationships/hyperlink" Target="https://meteor.aihw.gov.au/content/527371" TargetMode="External" Id="R6c133fe99940411a" /><Relationship Type="http://schemas.openxmlformats.org/officeDocument/2006/relationships/hyperlink" Target="https://meteor.aihw.gov.au/RegistrationAuthority/8" TargetMode="External" Id="R359bdfaa6d96436c" /><Relationship Type="http://schemas.openxmlformats.org/officeDocument/2006/relationships/hyperlink" Target="https://meteor.aihw.gov.au/content/558296" TargetMode="External" Id="R4043383119154599" /><Relationship Type="http://schemas.openxmlformats.org/officeDocument/2006/relationships/hyperlink" Target="https://meteor.aihw.gov.au/RegistrationAuthority/8" TargetMode="External" Id="Re2165a332deb47b3" /><Relationship Type="http://schemas.openxmlformats.org/officeDocument/2006/relationships/hyperlink" Target="https://meteor.aihw.gov.au/content/530411" TargetMode="External" Id="Rbb9b45d8f33d4b62" /><Relationship Type="http://schemas.openxmlformats.org/officeDocument/2006/relationships/hyperlink" Target="https://meteor.aihw.gov.au/RegistrationAuthority/8" TargetMode="External" Id="Rc08b69e6a448492f" /><Relationship Type="http://schemas.openxmlformats.org/officeDocument/2006/relationships/hyperlink" Target="https://meteor.aihw.gov.au/content/543422" TargetMode="External" Id="R0bf920caefb64a20" /><Relationship Type="http://schemas.openxmlformats.org/officeDocument/2006/relationships/hyperlink" Target="https://meteor.aihw.gov.au/RegistrationAuthority/8" TargetMode="External" Id="Ra38d5517ed85424d" /><Relationship Type="http://schemas.openxmlformats.org/officeDocument/2006/relationships/hyperlink" Target="https://meteor.aihw.gov.au/content/530408" TargetMode="External" Id="R1b6a5a72dfc64536" /><Relationship Type="http://schemas.openxmlformats.org/officeDocument/2006/relationships/hyperlink" Target="https://meteor.aihw.gov.au/RegistrationAuthority/8" TargetMode="External" Id="R1621511f96764a7e" /><Relationship Type="http://schemas.openxmlformats.org/officeDocument/2006/relationships/hyperlink" Target="https://meteor.aihw.gov.au/content/529386" TargetMode="External" Id="R5fff250a4dc244ab" /><Relationship Type="http://schemas.openxmlformats.org/officeDocument/2006/relationships/hyperlink" Target="https://meteor.aihw.gov.au/RegistrationAuthority/8" TargetMode="External" Id="Re24b94977da64cd4" /><Relationship Type="http://schemas.openxmlformats.org/officeDocument/2006/relationships/hyperlink" Target="https://meteor.aihw.gov.au/content/532929" TargetMode="External" Id="Rac1ebc9a82b549ae" /><Relationship Type="http://schemas.openxmlformats.org/officeDocument/2006/relationships/hyperlink" Target="https://meteor.aihw.gov.au/RegistrationAuthority/8" TargetMode="External" Id="Rd19182c27b194108" /><Relationship Type="http://schemas.openxmlformats.org/officeDocument/2006/relationships/hyperlink" Target="https://meteor.aihw.gov.au/content/558288" TargetMode="External" Id="Rab64d2ce6798493c" /><Relationship Type="http://schemas.openxmlformats.org/officeDocument/2006/relationships/hyperlink" Target="https://meteor.aihw.gov.au/RegistrationAuthority/8" TargetMode="External" Id="R3348ca22e1e64b14" /><Relationship Type="http://schemas.openxmlformats.org/officeDocument/2006/relationships/hyperlink" Target="https://meteor.aihw.gov.au/content/515538" TargetMode="External" Id="R927fc2d805f44124" /><Relationship Type="http://schemas.openxmlformats.org/officeDocument/2006/relationships/hyperlink" Target="https://meteor.aihw.gov.au/RegistrationAuthority/8" TargetMode="External" Id="Rdfb19f171d334005" /><Relationship Type="http://schemas.openxmlformats.org/officeDocument/2006/relationships/hyperlink" Target="https://meteor.aihw.gov.au/content/558277" TargetMode="External" Id="Ra292b1c8cec24a89" /><Relationship Type="http://schemas.openxmlformats.org/officeDocument/2006/relationships/hyperlink" Target="https://meteor.aihw.gov.au/RegistrationAuthority/8" TargetMode="External" Id="R92a5b9d7249b4a5b" /><Relationship Type="http://schemas.openxmlformats.org/officeDocument/2006/relationships/hyperlink" Target="https://meteor.aihw.gov.au/content/530403" TargetMode="External" Id="Rb2fcb38e4fa644b3" /><Relationship Type="http://schemas.openxmlformats.org/officeDocument/2006/relationships/hyperlink" Target="https://meteor.aihw.gov.au/RegistrationAuthority/8" TargetMode="External" Id="R6f712deadf974f63" /><Relationship Type="http://schemas.openxmlformats.org/officeDocument/2006/relationships/hyperlink" Target="https://meteor.aihw.gov.au/content/532935" TargetMode="External" Id="R3ae6b53e0e0d4ab8" /><Relationship Type="http://schemas.openxmlformats.org/officeDocument/2006/relationships/hyperlink" Target="https://meteor.aihw.gov.au/RegistrationAuthority/8" TargetMode="External" Id="R2afa3d6281274ed2" /><Relationship Type="http://schemas.openxmlformats.org/officeDocument/2006/relationships/hyperlink" Target="https://meteor.aihw.gov.au/content/579929" TargetMode="External" Id="Reb7edb34496b4f46" /><Relationship Type="http://schemas.openxmlformats.org/officeDocument/2006/relationships/hyperlink" Target="https://meteor.aihw.gov.au/RegistrationAuthority/8" TargetMode="External" Id="R1a156beee7e44530" /><Relationship Type="http://schemas.openxmlformats.org/officeDocument/2006/relationships/hyperlink" Target="https://meteor.aihw.gov.au/content/579894" TargetMode="External" Id="R5635005047eb476d" /><Relationship Type="http://schemas.openxmlformats.org/officeDocument/2006/relationships/hyperlink" Target="https://meteor.aihw.gov.au/RegistrationAuthority/8" TargetMode="External" Id="R2d1f6ff886ac410e" /><Relationship Type="http://schemas.openxmlformats.org/officeDocument/2006/relationships/hyperlink" Target="https://meteor.aihw.gov.au/content/579993" TargetMode="External" Id="Rea4cb7a0680847a3" /><Relationship Type="http://schemas.openxmlformats.org/officeDocument/2006/relationships/hyperlink" Target="https://meteor.aihw.gov.au/RegistrationAuthority/8" TargetMode="External" Id="R26c87cb3dcb34ce6" /><Relationship Type="http://schemas.openxmlformats.org/officeDocument/2006/relationships/hyperlink" Target="https://meteor.aihw.gov.au/content/563081" TargetMode="External" Id="R4fa49cd5ecdb4af4" /><Relationship Type="http://schemas.openxmlformats.org/officeDocument/2006/relationships/hyperlink" Target="https://meteor.aihw.gov.au/RegistrationAuthority/8" TargetMode="External" Id="R427471673f9e458e" /><Relationship Type="http://schemas.openxmlformats.org/officeDocument/2006/relationships/hyperlink" Target="https://meteor.aihw.gov.au/content/593768" TargetMode="External" Id="R2d25b380cd65440e" /><Relationship Type="http://schemas.openxmlformats.org/officeDocument/2006/relationships/hyperlink" Target="https://meteor.aihw.gov.au/RegistrationAuthority/8" TargetMode="External" Id="Rabb15862562b429e" /><Relationship Type="http://schemas.openxmlformats.org/officeDocument/2006/relationships/hyperlink" Target="https://meteor.aihw.gov.au/content/579970" TargetMode="External" Id="R95bab25a19cd4912" /><Relationship Type="http://schemas.openxmlformats.org/officeDocument/2006/relationships/hyperlink" Target="https://meteor.aihw.gov.au/RegistrationAuthority/8" TargetMode="External" Id="R611228b8314e4522" /><Relationship Type="http://schemas.openxmlformats.org/officeDocument/2006/relationships/hyperlink" Target="https://meteor.aihw.gov.au/content/588162" TargetMode="External" Id="Re7c7e4775f8646c7" /><Relationship Type="http://schemas.openxmlformats.org/officeDocument/2006/relationships/hyperlink" Target="https://meteor.aihw.gov.au/RegistrationAuthority/8" TargetMode="External" Id="R4ce446ec7f9a433a" /><Relationship Type="http://schemas.openxmlformats.org/officeDocument/2006/relationships/hyperlink" Target="https://meteor.aihw.gov.au/content/586349" TargetMode="External" Id="Rba516286590e44dc" /><Relationship Type="http://schemas.openxmlformats.org/officeDocument/2006/relationships/hyperlink" Target="https://meteor.aihw.gov.au/RegistrationAuthority/8" TargetMode="External" Id="R6abc199a84c44fa7" /><Relationship Type="http://schemas.openxmlformats.org/officeDocument/2006/relationships/hyperlink" Target="https://meteor.aihw.gov.au/content/586345" TargetMode="External" Id="R987f111286e24ece" /><Relationship Type="http://schemas.openxmlformats.org/officeDocument/2006/relationships/hyperlink" Target="https://meteor.aihw.gov.au/RegistrationAuthority/8" TargetMode="External" Id="R7390458660e347f6" /><Relationship Type="http://schemas.openxmlformats.org/officeDocument/2006/relationships/hyperlink" Target="https://meteor.aihw.gov.au/content/593774" TargetMode="External" Id="Re64d45ad47724e7d" /><Relationship Type="http://schemas.openxmlformats.org/officeDocument/2006/relationships/hyperlink" Target="https://meteor.aihw.gov.au/RegistrationAuthority/8" TargetMode="External" Id="R322edc20d3cb44eb" /><Relationship Type="http://schemas.openxmlformats.org/officeDocument/2006/relationships/hyperlink" Target="https://meteor.aihw.gov.au/content/594756" TargetMode="External" Id="Rb91f78f267a54673" /><Relationship Type="http://schemas.openxmlformats.org/officeDocument/2006/relationships/hyperlink" Target="https://meteor.aihw.gov.au/RegistrationAuthority/8" TargetMode="External" Id="R2989558b4c7c4410" /><Relationship Type="http://schemas.openxmlformats.org/officeDocument/2006/relationships/hyperlink" Target="https://meteor.aihw.gov.au/content/593791" TargetMode="External" Id="R30f3f015cc4d4ea0" /><Relationship Type="http://schemas.openxmlformats.org/officeDocument/2006/relationships/hyperlink" Target="https://meteor.aihw.gov.au/RegistrationAuthority/8" TargetMode="External" Id="Rcbcaf74563994516" /><Relationship Type="http://schemas.openxmlformats.org/officeDocument/2006/relationships/hyperlink" Target="https://meteor.aihw.gov.au/content/593798" TargetMode="External" Id="R4f820a3165a44e12" /><Relationship Type="http://schemas.openxmlformats.org/officeDocument/2006/relationships/hyperlink" Target="https://meteor.aihw.gov.au/RegistrationAuthority/8" TargetMode="External" Id="R045992c90a864b51" /><Relationship Type="http://schemas.openxmlformats.org/officeDocument/2006/relationships/hyperlink" Target="https://meteor.aihw.gov.au/content/595024" TargetMode="External" Id="Rd94ffaf06f4f4e66" /><Relationship Type="http://schemas.openxmlformats.org/officeDocument/2006/relationships/hyperlink" Target="https://meteor.aihw.gov.au/RegistrationAuthority/8" TargetMode="External" Id="R40fe51db1a1c49d6" /><Relationship Type="http://schemas.openxmlformats.org/officeDocument/2006/relationships/hyperlink" Target="https://meteor.aihw.gov.au/content/593803" TargetMode="External" Id="Rc48825ddcec0403c" /><Relationship Type="http://schemas.openxmlformats.org/officeDocument/2006/relationships/hyperlink" Target="https://meteor.aihw.gov.au/RegistrationAuthority/8" TargetMode="External" Id="R1251bbacb6804475" /><Relationship Type="http://schemas.openxmlformats.org/officeDocument/2006/relationships/hyperlink" Target="https://meteor.aihw.gov.au/content/586342" TargetMode="External" Id="R0aaa2d5e183f40ef" /><Relationship Type="http://schemas.openxmlformats.org/officeDocument/2006/relationships/hyperlink" Target="https://meteor.aihw.gov.au/RegistrationAuthority/8" TargetMode="External" Id="Rd51197093b9f4e1b" /><Relationship Type="http://schemas.openxmlformats.org/officeDocument/2006/relationships/hyperlink" Target="https://meteor.aihw.gov.au/content/593780" TargetMode="External" Id="R7d8610dc3e00415e" /><Relationship Type="http://schemas.openxmlformats.org/officeDocument/2006/relationships/hyperlink" Target="https://meteor.aihw.gov.au/RegistrationAuthority/8" TargetMode="External" Id="R470859c809874665" /><Relationship Type="http://schemas.openxmlformats.org/officeDocument/2006/relationships/hyperlink" Target="https://meteor.aihw.gov.au/content/593783" TargetMode="External" Id="Ra411f0412b08403d" /><Relationship Type="http://schemas.openxmlformats.org/officeDocument/2006/relationships/hyperlink" Target="https://meteor.aihw.gov.au/RegistrationAuthority/8" TargetMode="External" Id="R7950d422dc544a1c" /><Relationship Type="http://schemas.openxmlformats.org/officeDocument/2006/relationships/hyperlink" Target="https://meteor.aihw.gov.au/content/593785" TargetMode="External" Id="R469171ade1ee40b1" /><Relationship Type="http://schemas.openxmlformats.org/officeDocument/2006/relationships/hyperlink" Target="https://meteor.aihw.gov.au/RegistrationAuthority/8" TargetMode="External" Id="R61e6bcf9ed01425b" /><Relationship Type="http://schemas.openxmlformats.org/officeDocument/2006/relationships/hyperlink" Target="https://meteor.aihw.gov.au/content/593787" TargetMode="External" Id="R5551e7028863402e" /><Relationship Type="http://schemas.openxmlformats.org/officeDocument/2006/relationships/hyperlink" Target="https://meteor.aihw.gov.au/RegistrationAuthority/8" TargetMode="External" Id="R901e413910ac456d" /><Relationship Type="http://schemas.openxmlformats.org/officeDocument/2006/relationships/hyperlink" Target="https://meteor.aihw.gov.au/content/593789" TargetMode="External" Id="R6bbcc7709e994170" /><Relationship Type="http://schemas.openxmlformats.org/officeDocument/2006/relationships/hyperlink" Target="https://meteor.aihw.gov.au/RegistrationAuthority/8" TargetMode="External" Id="R5c6cf78e60f84039" /><Relationship Type="http://schemas.openxmlformats.org/officeDocument/2006/relationships/hyperlink" Target="https://meteor.aihw.gov.au/content/593770" TargetMode="External" Id="R6a53a2913e3a47ef" /><Relationship Type="http://schemas.openxmlformats.org/officeDocument/2006/relationships/hyperlink" Target="https://meteor.aihw.gov.au/RegistrationAuthority/8" TargetMode="External" Id="R86dac1ba942d468d" /><Relationship Type="http://schemas.openxmlformats.org/officeDocument/2006/relationships/hyperlink" Target="https://meteor.aihw.gov.au/content/593772" TargetMode="External" Id="R9cc051f076a04157" /><Relationship Type="http://schemas.openxmlformats.org/officeDocument/2006/relationships/hyperlink" Target="https://meteor.aihw.gov.au/RegistrationAuthority/8" TargetMode="External" Id="Rd4261a77428b4fca" /><Relationship Type="http://schemas.openxmlformats.org/officeDocument/2006/relationships/hyperlink" Target="https://meteor.aihw.gov.au/content/593793" TargetMode="External" Id="Raecbebc74b9544dd" /><Relationship Type="http://schemas.openxmlformats.org/officeDocument/2006/relationships/hyperlink" Target="https://meteor.aihw.gov.au/RegistrationAuthority/8" TargetMode="External" Id="R32b5465ecfd04357" /><Relationship Type="http://schemas.openxmlformats.org/officeDocument/2006/relationships/hyperlink" Target="https://meteor.aihw.gov.au/content/593796" TargetMode="External" Id="R677452b3b0bf430e" /><Relationship Type="http://schemas.openxmlformats.org/officeDocument/2006/relationships/hyperlink" Target="https://meteor.aihw.gov.au/RegistrationAuthority/8" TargetMode="External" Id="R46dbe1b2130e4347" /><Relationship Type="http://schemas.openxmlformats.org/officeDocument/2006/relationships/hyperlink" Target="https://meteor.aihw.gov.au/content/602986" TargetMode="External" Id="Red5af9f456d84732" /><Relationship Type="http://schemas.openxmlformats.org/officeDocument/2006/relationships/hyperlink" Target="https://meteor.aihw.gov.au/RegistrationAuthority/8" TargetMode="External" Id="Rd0282c2daec24d64" /><Relationship Type="http://schemas.openxmlformats.org/officeDocument/2006/relationships/hyperlink" Target="https://meteor.aihw.gov.au/content/603005" TargetMode="External" Id="R89eb98c7c1c34251" /><Relationship Type="http://schemas.openxmlformats.org/officeDocument/2006/relationships/hyperlink" Target="https://meteor.aihw.gov.au/RegistrationAuthority/8" TargetMode="External" Id="R41ef64613ce84818" /><Relationship Type="http://schemas.openxmlformats.org/officeDocument/2006/relationships/hyperlink" Target="https://meteor.aihw.gov.au/content/601882" TargetMode="External" Id="Rde88962dc6574748" /><Relationship Type="http://schemas.openxmlformats.org/officeDocument/2006/relationships/hyperlink" Target="https://meteor.aihw.gov.au/RegistrationAuthority/8" TargetMode="External" Id="Ra8725c29b8e742fb" /><Relationship Type="http://schemas.openxmlformats.org/officeDocument/2006/relationships/hyperlink" Target="https://meteor.aihw.gov.au/content/594794" TargetMode="External" Id="R45faa31c5b404805" /><Relationship Type="http://schemas.openxmlformats.org/officeDocument/2006/relationships/hyperlink" Target="https://meteor.aihw.gov.au/RegistrationAuthority/8" TargetMode="External" Id="R3f0d9cf9e3fb4de0" /><Relationship Type="http://schemas.openxmlformats.org/officeDocument/2006/relationships/hyperlink" Target="https://meteor.aihw.gov.au/content/611806" TargetMode="External" Id="Rf5558efb151642c8" /><Relationship Type="http://schemas.openxmlformats.org/officeDocument/2006/relationships/hyperlink" Target="https://meteor.aihw.gov.au/RegistrationAuthority/8" TargetMode="External" Id="R8d2bdb73abb54265" /><Relationship Type="http://schemas.openxmlformats.org/officeDocument/2006/relationships/hyperlink" Target="https://meteor.aihw.gov.au/content/611264" TargetMode="External" Id="R203792bd0ec641ee" /><Relationship Type="http://schemas.openxmlformats.org/officeDocument/2006/relationships/hyperlink" Target="https://meteor.aihw.gov.au/RegistrationAuthority/8" TargetMode="External" Id="R9bcc055a294d43ed" /><Relationship Type="http://schemas.openxmlformats.org/officeDocument/2006/relationships/hyperlink" Target="https://meteor.aihw.gov.au/content/611799" TargetMode="External" Id="R377eeab21f424781" /><Relationship Type="http://schemas.openxmlformats.org/officeDocument/2006/relationships/hyperlink" Target="https://meteor.aihw.gov.au/RegistrationAuthority/8" TargetMode="External" Id="R6365842dba6d4069" /><Relationship Type="http://schemas.openxmlformats.org/officeDocument/2006/relationships/hyperlink" Target="https://meteor.aihw.gov.au/content/630476" TargetMode="External" Id="Rfd086a636d2d40b5" /><Relationship Type="http://schemas.openxmlformats.org/officeDocument/2006/relationships/hyperlink" Target="https://meteor.aihw.gov.au/RegistrationAuthority/8" TargetMode="External" Id="R4b455ecdf6bd460b" /><Relationship Type="http://schemas.openxmlformats.org/officeDocument/2006/relationships/hyperlink" Target="https://meteor.aihw.gov.au/content/527650" TargetMode="External" Id="Rd13f802f6d4c47de" /><Relationship Type="http://schemas.openxmlformats.org/officeDocument/2006/relationships/hyperlink" Target="https://meteor.aihw.gov.au/RegistrationAuthority/8" TargetMode="External" Id="R7c478b255d854264" /><Relationship Type="http://schemas.openxmlformats.org/officeDocument/2006/relationships/hyperlink" Target="https://meteor.aihw.gov.au/content/527654" TargetMode="External" Id="R0707019f2c3542de" /><Relationship Type="http://schemas.openxmlformats.org/officeDocument/2006/relationships/hyperlink" Target="https://meteor.aihw.gov.au/RegistrationAuthority/8" TargetMode="External" Id="Rb8cff09e02544aa3" /><Relationship Type="http://schemas.openxmlformats.org/officeDocument/2006/relationships/hyperlink" Target="https://meteor.aihw.gov.au/content/548005" TargetMode="External" Id="R21ef7a42ebf24709" /><Relationship Type="http://schemas.openxmlformats.org/officeDocument/2006/relationships/hyperlink" Target="https://meteor.aihw.gov.au/RegistrationAuthority/8" TargetMode="External" Id="Re382e8ab133f4e02" /><Relationship Type="http://schemas.openxmlformats.org/officeDocument/2006/relationships/hyperlink" Target="https://meteor.aihw.gov.au/content/601829" TargetMode="External" Id="Rc25caa543e9b413d" /><Relationship Type="http://schemas.openxmlformats.org/officeDocument/2006/relationships/hyperlink" Target="https://meteor.aihw.gov.au/RegistrationAuthority/8" TargetMode="External" Id="Rded2991740934df7" /><Relationship Type="http://schemas.openxmlformats.org/officeDocument/2006/relationships/hyperlink" Target="https://meteor.aihw.gov.au/content/611078" TargetMode="External" Id="R5e57dff4c8764eac" /><Relationship Type="http://schemas.openxmlformats.org/officeDocument/2006/relationships/hyperlink" Target="https://meteor.aihw.gov.au/RegistrationAuthority/8" TargetMode="External" Id="Rafe41b9eb8c14cdd" /><Relationship Type="http://schemas.openxmlformats.org/officeDocument/2006/relationships/hyperlink" Target="https://meteor.aihw.gov.au/content/549587" TargetMode="External" Id="R68202c12c3ab4d10" /><Relationship Type="http://schemas.openxmlformats.org/officeDocument/2006/relationships/hyperlink" Target="https://meteor.aihw.gov.au/RegistrationAuthority/8" TargetMode="External" Id="Rec6efa3bcf744171" /><Relationship Type="http://schemas.openxmlformats.org/officeDocument/2006/relationships/hyperlink" Target="https://meteor.aihw.gov.au/content/558746" TargetMode="External" Id="Re5651dc2832f4771" /><Relationship Type="http://schemas.openxmlformats.org/officeDocument/2006/relationships/hyperlink" Target="https://meteor.aihw.gov.au/RegistrationAuthority/8" TargetMode="External" Id="Rc4bed0bee4454e1a" /><Relationship Type="http://schemas.openxmlformats.org/officeDocument/2006/relationships/hyperlink" Target="https://meteor.aihw.gov.au/content/602700" TargetMode="External" Id="Rca55a0ca268f4ba0" /><Relationship Type="http://schemas.openxmlformats.org/officeDocument/2006/relationships/hyperlink" Target="https://meteor.aihw.gov.au/RegistrationAuthority/8" TargetMode="External" Id="Rbb3cac3431604d0a" /></Relationships>
</file>

<file path=word/_rels/header1.xml.rels>&#65279;<?xml version="1.0" encoding="utf-8"?><Relationships xmlns="http://schemas.openxmlformats.org/package/2006/relationships"><Relationship Type="http://schemas.openxmlformats.org/officeDocument/2006/relationships/image" Target="/media/image.png" Id="Raae94f2de202481e" /></Relationships>
</file>