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67ae15e95a4087" /></Relationships>
</file>

<file path=word/document.xml><?xml version="1.0" encoding="utf-8"?>
<w:document xmlns:r="http://schemas.openxmlformats.org/officeDocument/2006/relationships" xmlns:w="http://schemas.openxmlformats.org/wordprocessingml/2006/main">
  <w:body>
    <w:p>
      <w:pPr>
        <w:pStyle w:val="Title"/>
      </w:pPr>
      <w:r>
        <w:t>Similar but different entity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Similar but different entity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8d3681eb98422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Similar but different entity cluster includes data elements that define identifiers that have similar identifying information but belong to different entities. This cluster also describes information about the organisation or individual provider which confirms that similar records are not duplicates and the date this confirmation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should be made in systems for regular monitoring of new and changed entries which are similar enough to possibly be the same entity, for example identical twins or an identically named parent and child. It is necessary to be able to indicate clearly that two entries are not actually duplicates and ensure they do not appear on lists of potential duplicates for follow-up.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Section 3.6 Similar but different entity.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f3c40d058794ed0">
              <w:r>
                <w:rPr>
                  <w:rStyle w:val="Hyperlink"/>
                </w:rPr>
                <w:t xml:space="preserve">Identifier—investigation flag, yes/no code N</w:t>
              </w:r>
            </w:hyperlink>
          </w:p>
          <w:p>
            <w:pPr>
              <w:spacing w:before="0" w:after="0"/>
            </w:pPr>
            <w:r>
              <w:rPr>
                <w:rStyle w:val="row-content"/>
                <w:color w:val="244061"/>
              </w:rPr>
              <w:t xml:space="preserve">       </w:t>
            </w:r>
            <w:hyperlink w:history="true" r:id="R650cea4faa4b479d">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db4056be230a42a4">
              <w:r>
                <w:rPr>
                  <w:rStyle w:val="Hyperlink"/>
                </w:rPr>
                <w:t xml:space="preserve">Identifier—investigation outcome, duplicate/intertwined/similar record code N</w:t>
              </w:r>
            </w:hyperlink>
          </w:p>
          <w:p>
            <w:pPr>
              <w:spacing w:before="0" w:after="0"/>
            </w:pPr>
            <w:r>
              <w:rPr>
                <w:rStyle w:val="row-content"/>
                <w:color w:val="244061"/>
              </w:rPr>
              <w:t xml:space="preserve">       </w:t>
            </w:r>
            <w:hyperlink w:history="true" r:id="Rd1a2d8d3be0e435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2254f3e5ba44ed">
              <w:r>
                <w:rPr>
                  <w:rStyle w:val="Hyperlink"/>
                </w:rPr>
                <w:t xml:space="preserve">Identification in healthcare cluster</w:t>
              </w:r>
            </w:hyperlink>
          </w:p>
          <w:p>
            <w:pPr>
              <w:spacing w:before="0" w:after="0"/>
            </w:pPr>
            <w:r>
              <w:rPr>
                <w:rStyle w:val="row-content"/>
                <w:color w:val="244061"/>
              </w:rPr>
              <w:t xml:space="preserve">       </w:t>
            </w:r>
            <w:hyperlink w:history="true" r:id="Rc6de1ded985d4e6e">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ec97011e2cc94e13">
              <w:r>
                <w:rPr>
                  <w:rStyle w:val="Hyperlink"/>
                </w:rPr>
                <w:t xml:space="preserve">Identifier—investigation outcome, duplicate/intertwined/similar record code N</w:t>
              </w:r>
            </w:hyperlink>
            <w:r>
              <w:rPr>
                <w:rStyle w:val="row-content"/>
              </w:rPr>
              <w:t xml:space="preserve">being recorded as code 3 '</w:t>
            </w:r>
            <w:r>
              <w:rPr>
                <w:rStyle w:val="row-content"/>
              </w:rPr>
              <w:t xml:space="preserve">Similar but different record</w:t>
            </w:r>
            <w:r>
              <w:rPr>
                <w:rStyle w:val="row-content"/>
              </w:rPr>
              <w:t xml:space="preserve">'.</w:t>
            </w:r>
          </w:p>
          <w:p>
            <w:r>
              <w:br/>
            </w:r>
            <w:r>
              <w:rPr>
                <w:rStyle w:val="row-content"/>
                <w:b/>
                <w:i/>
              </w:rPr>
              <w:t xml:space="preserve">DSS specific information: </w:t>
            </w:r>
          </w:p>
          <w:p>
            <w:r>
              <w:rPr>
                <w:rStyle w:val="row-content"/>
              </w:rPr>
              <w:t xml:space="preserve">Recorded when similar but different entities are confirmed. It can be recorded multiple times, to accommodate the possibility of more than two similar but different entities in an identifier issuer's records.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f1b851de4e544ff">
                    <w:r>
                      <w:rPr>
                        <w:rStyle w:val="Hyperlink"/>
                      </w:rPr>
                      <w:t xml:space="preserve">Identifier—similar 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019d58d894049d8">
                    <w:r>
                      <w:rPr>
                        <w:rStyle w:val="Hyperlink"/>
                      </w:rPr>
                      <w:t xml:space="preserve">Identifier—similar entity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056a3ba9c0a4fdc">
                    <w:r>
                      <w:rPr>
                        <w:rStyle w:val="Hyperlink"/>
                      </w:rPr>
                      <w:t xml:space="preserve">Identifier—similar entity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ca70a724d064edd">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0a2625d35140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554856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ee871996334b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a2625d3514088" /><Relationship Type="http://schemas.openxmlformats.org/officeDocument/2006/relationships/header" Target="/word/header1.xml" Id="R06f3509c7fd04f0f" /><Relationship Type="http://schemas.openxmlformats.org/officeDocument/2006/relationships/settings" Target="/word/settings.xml" Id="R4ce684449653481e" /><Relationship Type="http://schemas.openxmlformats.org/officeDocument/2006/relationships/styles" Target="/word/styles.xml" Id="Rf0b1648ea81748d2" /><Relationship Type="http://schemas.openxmlformats.org/officeDocument/2006/relationships/hyperlink" Target="https://meteor.aihw.gov.au/RegistrationAuthority/12" TargetMode="External" Id="R048d3681eb984221" /><Relationship Type="http://schemas.openxmlformats.org/officeDocument/2006/relationships/hyperlink" Target="https://meteor.aihw.gov.au/content/638745" TargetMode="External" Id="R2f3c40d058794ed0" /><Relationship Type="http://schemas.openxmlformats.org/officeDocument/2006/relationships/hyperlink" Target="https://meteor.aihw.gov.au/RegistrationAuthority/12" TargetMode="External" Id="R650cea4faa4b479d" /><Relationship Type="http://schemas.openxmlformats.org/officeDocument/2006/relationships/hyperlink" Target="https://meteor.aihw.gov.au/content/642247" TargetMode="External" Id="Rdb4056be230a42a4" /><Relationship Type="http://schemas.openxmlformats.org/officeDocument/2006/relationships/hyperlink" Target="https://meteor.aihw.gov.au/RegistrationAuthority/12" TargetMode="External" Id="Rd1a2d8d3be0e435c" /><Relationship Type="http://schemas.openxmlformats.org/officeDocument/2006/relationships/hyperlink" Target="https://meteor.aihw.gov.au/content/611321" TargetMode="External" Id="R062254f3e5ba44ed" /><Relationship Type="http://schemas.openxmlformats.org/officeDocument/2006/relationships/hyperlink" Target="https://meteor.aihw.gov.au/RegistrationAuthority/12" TargetMode="External" Id="Rc6de1ded985d4e6e" /><Relationship Type="http://schemas.openxmlformats.org/officeDocument/2006/relationships/hyperlink" Target="https://meteor.aihw.gov.au/content/642247" TargetMode="External" Id="Rec97011e2cc94e13" /><Relationship Type="http://schemas.openxmlformats.org/officeDocument/2006/relationships/hyperlink" Target="https://meteor.aihw.gov.au/content/613294" TargetMode="External" Id="Rcf1b851de4e544ff" /><Relationship Type="http://schemas.openxmlformats.org/officeDocument/2006/relationships/hyperlink" Target="https://meteor.aihw.gov.au/content/520248" TargetMode="External" Id="Re019d58d894049d8" /><Relationship Type="http://schemas.openxmlformats.org/officeDocument/2006/relationships/hyperlink" Target="https://meteor.aihw.gov.au/content/520188" TargetMode="External" Id="Rc056a3ba9c0a4fdc" /><Relationship Type="http://schemas.openxmlformats.org/officeDocument/2006/relationships/hyperlink" Target="https://meteor.aihw.gov.au/content/294429" TargetMode="External" Id="R5ca70a724d064edd" /></Relationships>
</file>

<file path=word/_rels/header1.xml.rels>&#65279;<?xml version="1.0" encoding="utf-8"?><Relationships xmlns="http://schemas.openxmlformats.org/package/2006/relationships"><Relationship Type="http://schemas.openxmlformats.org/officeDocument/2006/relationships/image" Target="/media/image.png" Id="R4aee871996334bd2" /></Relationships>
</file>