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6414c221e24b16"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revenue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c6239eafd4e4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revenue related to public hospitals received by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3c4b19a702409b">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a0d999a8c41b0">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7226075eb145c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f7a195d1824249">
              <w:r>
                <w:rPr>
                  <w:rStyle w:val="Hyperlink"/>
                </w:rPr>
                <w:t xml:space="preserve">Public hospital related revenue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2aaac7b0b34036">
              <w:r>
                <w:rPr>
                  <w:rStyle w:val="Hyperlink"/>
                </w:rPr>
                <w:t xml:space="preserve">Public hospital revenue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c9fc238ed461e">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revenue relating to public hospitals.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establishment to support the delivery and/or administration of services within the scope of the collection. Includes only those funds in the pool that were provided by the Commonwealth government.</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68f274b7a94a33">
              <w:r>
                <w:rPr>
                  <w:rStyle w:val="Hyperlink"/>
                </w:rPr>
                <w:t xml:space="preserve">Establishment—public hospital recurrent expenditure related revenue, revenue streams code N[N]</w:t>
              </w:r>
            </w:hyperlink>
          </w:p>
          <w:p>
            <w:pPr>
              <w:pStyle w:val="registration-status"/>
              <w:spacing w:before="0" w:after="0"/>
            </w:pPr>
            <w:hyperlink w:history="true" r:id="R7be4cbb375e040f2">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f91b367e57a04ca3">
              <w:r>
                <w:rPr>
                  <w:rStyle w:val="Hyperlink"/>
                </w:rPr>
                <w:t xml:space="preserve">Establishment—public hospital recurrent expenditure related revenue, total Australian currency N[N(13)]</w:t>
              </w:r>
            </w:hyperlink>
          </w:p>
          <w:p>
            <w:pPr>
              <w:pStyle w:val="registration-status"/>
              <w:spacing w:before="0" w:after="0"/>
            </w:pPr>
            <w:hyperlink w:history="true" r:id="R2f20e18e98514080">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83f8d57fa6604b76">
              <w:r>
                <w:rPr>
                  <w:rStyle w:val="Hyperlink"/>
                </w:rPr>
                <w:t xml:space="preserve">Establishment—public hospital related revenue, total Australian currency N[N(13)]</w:t>
              </w:r>
            </w:hyperlink>
          </w:p>
          <w:p>
            <w:pPr>
              <w:pStyle w:val="registration-status"/>
              <w:spacing w:before="0" w:after="0"/>
            </w:pPr>
            <w:hyperlink w:history="true" r:id="R0a31432db7b8482e">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4203ef4ae14948e5">
              <w:r>
                <w:rPr>
                  <w:rStyle w:val="Hyperlink"/>
                </w:rPr>
                <w:t xml:space="preserve">Establishment—public hospital related revenue, total Australian currency N[N(8)]</w:t>
              </w:r>
            </w:hyperlink>
          </w:p>
          <w:p>
            <w:pPr>
              <w:pStyle w:val="registration-status"/>
              <w:spacing w:before="0" w:after="0"/>
            </w:pPr>
            <w:hyperlink w:history="true" r:id="Ra0df04cbff8b4a52">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2e969dddd14d05">
              <w:r>
                <w:rPr>
                  <w:rStyle w:val="Hyperlink"/>
                </w:rPr>
                <w:t xml:space="preserve">Revenue data element cluster</w:t>
              </w:r>
            </w:hyperlink>
          </w:p>
          <w:p>
            <w:pPr>
              <w:pStyle w:val="registration-status"/>
              <w:spacing w:before="0" w:after="0"/>
            </w:pPr>
            <w:hyperlink w:history="true" r:id="R004757d6ccf24bda">
              <w:r>
                <w:rPr>
                  <w:rStyle w:val="Hyperlink"/>
                  <w:color w:val="244061"/>
                </w:rPr>
                <w:t xml:space="preserve">Health</w:t>
              </w:r>
            </w:hyperlink>
            <w:r>
              <w:rPr>
                <w:rStyle w:val="row-content"/>
                <w:color w:val="244061"/>
              </w:rPr>
              <w:t xml:space="preserve">, Superseded 04/08/2016</w:t>
            </w:r>
          </w:p>
          <w:p>
            <w:r>
              <w:br/>
            </w:r>
            <w:hyperlink w:history="true" r:id="R11dba0c030ad4fb9">
              <w:r>
                <w:rPr>
                  <w:rStyle w:val="Hyperlink"/>
                </w:rPr>
                <w:t xml:space="preserve">Revenue data element cluster</w:t>
              </w:r>
            </w:hyperlink>
          </w:p>
          <w:p>
            <w:pPr>
              <w:pStyle w:val="registration-status"/>
              <w:spacing w:before="0" w:after="0"/>
            </w:pPr>
            <w:hyperlink w:history="true" r:id="R85e90e82268342c1">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c746d4bf152d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f55f644702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6d4bf152d40ee" /><Relationship Type="http://schemas.openxmlformats.org/officeDocument/2006/relationships/header" Target="/word/header1.xml" Id="R44306fd69ed54b72" /><Relationship Type="http://schemas.openxmlformats.org/officeDocument/2006/relationships/settings" Target="/word/settings.xml" Id="R1a3d0ff2043a4b79" /><Relationship Type="http://schemas.openxmlformats.org/officeDocument/2006/relationships/styles" Target="/word/styles.xml" Id="R057e021fff704ce6" /><Relationship Type="http://schemas.openxmlformats.org/officeDocument/2006/relationships/numbering" Target="/word/numbering.xml" Id="Rff105b58836f4575" /><Relationship Type="http://schemas.openxmlformats.org/officeDocument/2006/relationships/hyperlink" Target="https://meteor.aihw.gov.au/RegistrationAuthority/12" TargetMode="External" Id="R01cc6239eafd4e4d" /><Relationship Type="http://schemas.openxmlformats.org/officeDocument/2006/relationships/hyperlink" Target="https://meteor.aihw.gov.au/content/546502" TargetMode="External" Id="R353c4b19a702409b" /><Relationship Type="http://schemas.openxmlformats.org/officeDocument/2006/relationships/hyperlink" Target="https://meteor.aihw.gov.au/RegistrationAuthority/12" TargetMode="External" Id="R624a0d999a8c41b0" /><Relationship Type="http://schemas.openxmlformats.org/officeDocument/2006/relationships/hyperlink" Target="https://meteor.aihw.gov.au/content/268953" TargetMode="External" Id="Rc47226075eb145c7" /><Relationship Type="http://schemas.openxmlformats.org/officeDocument/2006/relationships/hyperlink" Target="https://meteor.aihw.gov.au/content/552551" TargetMode="External" Id="R12f7a195d1824249" /><Relationship Type="http://schemas.openxmlformats.org/officeDocument/2006/relationships/hyperlink" Target="https://meteor.aihw.gov.au/content/542022" TargetMode="External" Id="Ree2aaac7b0b34036" /><Relationship Type="http://schemas.openxmlformats.org/officeDocument/2006/relationships/hyperlink" Target="https://meteor.aihw.gov.au/RegistrationAuthority/12" TargetMode="External" Id="Rb41c9fc238ed461e" /><Relationship Type="http://schemas.openxmlformats.org/officeDocument/2006/relationships/hyperlink" Target="https://meteor.aihw.gov.au/content/643082" TargetMode="External" Id="Rba68f274b7a94a33" /><Relationship Type="http://schemas.openxmlformats.org/officeDocument/2006/relationships/hyperlink" Target="https://meteor.aihw.gov.au/RegistrationAuthority/12" TargetMode="External" Id="R7be4cbb375e040f2" /><Relationship Type="http://schemas.openxmlformats.org/officeDocument/2006/relationships/hyperlink" Target="https://meteor.aihw.gov.au/content/643142" TargetMode="External" Id="Rf91b367e57a04ca3" /><Relationship Type="http://schemas.openxmlformats.org/officeDocument/2006/relationships/hyperlink" Target="https://meteor.aihw.gov.au/RegistrationAuthority/12" TargetMode="External" Id="R2f20e18e98514080" /><Relationship Type="http://schemas.openxmlformats.org/officeDocument/2006/relationships/hyperlink" Target="https://meteor.aihw.gov.au/content/616008" TargetMode="External" Id="R83f8d57fa6604b76" /><Relationship Type="http://schemas.openxmlformats.org/officeDocument/2006/relationships/hyperlink" Target="https://meteor.aihw.gov.au/RegistrationAuthority/12" TargetMode="External" Id="R0a31432db7b8482e" /><Relationship Type="http://schemas.openxmlformats.org/officeDocument/2006/relationships/hyperlink" Target="https://meteor.aihw.gov.au/content/542019" TargetMode="External" Id="R4203ef4ae14948e5" /><Relationship Type="http://schemas.openxmlformats.org/officeDocument/2006/relationships/hyperlink" Target="https://meteor.aihw.gov.au/RegistrationAuthority/12" TargetMode="External" Id="Ra0df04cbff8b4a52" /><Relationship Type="http://schemas.openxmlformats.org/officeDocument/2006/relationships/hyperlink" Target="https://meteor.aihw.gov.au/content/552502" TargetMode="External" Id="Rd92e969dddd14d05" /><Relationship Type="http://schemas.openxmlformats.org/officeDocument/2006/relationships/hyperlink" Target="https://meteor.aihw.gov.au/RegistrationAuthority/12" TargetMode="External" Id="R004757d6ccf24bda" /><Relationship Type="http://schemas.openxmlformats.org/officeDocument/2006/relationships/hyperlink" Target="https://meteor.aihw.gov.au/content/616039" TargetMode="External" Id="R11dba0c030ad4fb9" /><Relationship Type="http://schemas.openxmlformats.org/officeDocument/2006/relationships/hyperlink" Target="https://meteor.aihw.gov.au/RegistrationAuthority/12" TargetMode="External" Id="R85e90e82268342c1" /></Relationships>
</file>

<file path=word/_rels/header1.xml.rels>&#65279;<?xml version="1.0" encoding="utf-8"?><Relationships xmlns="http://schemas.openxmlformats.org/package/2006/relationships"><Relationship Type="http://schemas.openxmlformats.org/officeDocument/2006/relationships/image" Target="/media/image.png" Id="R02f55f64470245a7" /></Relationships>
</file>