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20392f48348ae" /></Relationships>
</file>

<file path=word/document.xml><?xml version="1.0" encoding="utf-8"?>
<w:document xmlns:r="http://schemas.openxmlformats.org/officeDocument/2006/relationships" xmlns:w="http://schemas.openxmlformats.org/wordprocessingml/2006/main">
  <w:body>
    <w:p>
      <w:pPr>
        <w:pStyle w:val="Title"/>
      </w:pPr>
      <w:r>
        <w:t>Person—extent of core activity limitation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core activity limitation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of core activity limitation; Extent of core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f6c387d434af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4d2f482744949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restricted in participating in the core life areas of self-care, mobility and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f647d524d144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48ea3e504f42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bb8f09ab67439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7c60495f7d4090">
              <w:r>
                <w:rPr>
                  <w:rStyle w:val="Hyperlink"/>
                </w:rPr>
                <w:t xml:space="preserve">Extent of core activity limitation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activity limitation or participation restriction in the core life areas of self-care, mobility and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ede6d6507740ad">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f0727f7d0a8d407b">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'core' activity areas are generally considered to be self-care, mobility and communication (ABS 2010).</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w:t>
            </w:r>
            <w:hyperlink w:history="true" r:id="Rbd89cc56581c4a5f">
              <w:r>
                <w:rPr>
                  <w:rStyle w:val="Hyperlink"/>
                </w:rPr>
                <w:t xml:space="preserve">http://www.abs.gov.au/AUSSTATS/abs@.nsf/Latestproducts/4430.0Glossary12009?opendocument&amp;tabname=Notes&amp;prodno=4430.0&amp;issue=2009&amp;num=&amp;view=</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239f1bfa094fab">
              <w:r>
                <w:rPr>
                  <w:rStyle w:val="Hyperlink"/>
                </w:rPr>
                <w:t xml:space="preserve">Person—extent of core activity limitation, disability flag code N</w:t>
              </w:r>
            </w:hyperlink>
          </w:p>
          <w:p>
            <w:pPr>
              <w:spacing w:before="0" w:after="0"/>
            </w:pPr>
            <w:r>
              <w:rPr>
                <w:rStyle w:val="row-content"/>
                <w:color w:val="244061"/>
              </w:rPr>
              <w:t xml:space="preserve">       </w:t>
            </w:r>
            <w:hyperlink w:history="true" r:id="Ra4f2e4934e65448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2e1c4462a9e42c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e10a1f11e97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162906ddf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0a1f11e974aa5" /><Relationship Type="http://schemas.openxmlformats.org/officeDocument/2006/relationships/header" Target="/word/header1.xml" Id="R28f515e0bfa14abd" /><Relationship Type="http://schemas.openxmlformats.org/officeDocument/2006/relationships/settings" Target="/word/settings.xml" Id="R761fd29a030441ca" /><Relationship Type="http://schemas.openxmlformats.org/officeDocument/2006/relationships/styles" Target="/word/styles.xml" Id="R58c4a05985de4f07" /><Relationship Type="http://schemas.openxmlformats.org/officeDocument/2006/relationships/hyperlink" Target="https://meteor.aihw.gov.au/RegistrationAuthority/1" TargetMode="External" Id="Rf54f6c387d434aff" /><Relationship Type="http://schemas.openxmlformats.org/officeDocument/2006/relationships/hyperlink" Target="https://meteor.aihw.gov.au/RegistrationAuthority/16" TargetMode="External" Id="R74d2f4827449494b" /><Relationship Type="http://schemas.openxmlformats.org/officeDocument/2006/relationships/hyperlink" Target="https://meteor.aihw.gov.au/content/268955" TargetMode="External" Id="Ra7f647d524d144de" /><Relationship Type="http://schemas.openxmlformats.org/officeDocument/2006/relationships/hyperlink" Target="https://www.ag.gov.au/Publications/Pages/AustralianGovernmentGuidelinesontheRecognitionofSexandGender.aspx" TargetMode="External" Id="R0248ea3e504f42f1" /><Relationship Type="http://schemas.openxmlformats.org/officeDocument/2006/relationships/hyperlink" Target="http://abs.gov.au/AUSSTATS/abs@.nsf/Lookup/1200.0.55.012Main+Features12016?OpenDocument" TargetMode="External" Id="R5cbb8f09ab674390" /><Relationship Type="http://schemas.openxmlformats.org/officeDocument/2006/relationships/hyperlink" Target="https://meteor.aihw.gov.au/content/541537" TargetMode="External" Id="R3a7c60495f7d4090" /><Relationship Type="http://schemas.openxmlformats.org/officeDocument/2006/relationships/hyperlink" Target="https://meteor.aihw.gov.au/content/524403" TargetMode="External" Id="R9dede6d6507740ad" /><Relationship Type="http://schemas.openxmlformats.org/officeDocument/2006/relationships/hyperlink" Target="http://www.abs.gov.au/AUSSTATS/abs@.nsf/Latestproducts/4430.0Glossary12009?opendocument&amp;amp;tabname=Notes&amp;amp;prodno=4430.0&amp;amp;issue=2009&amp;amp;num=&amp;amp;view=" TargetMode="External" Id="Rf0727f7d0a8d407b" /><Relationship Type="http://schemas.openxmlformats.org/officeDocument/2006/relationships/hyperlink" Target="http://www.abs.gov.au/AUSSTATS/abs@.nsf/Latestproducts/4430.0Glossary12009?opendocument&amp;amp;tabname=Notes&amp;amp;prodno=4430.0&amp;amp;issue=2009&amp;amp;num=&amp;amp;view=" TargetMode="External" Id="Rbd89cc56581c4a5f" /><Relationship Type="http://schemas.openxmlformats.org/officeDocument/2006/relationships/hyperlink" Target="https://meteor.aihw.gov.au/content/541585" TargetMode="External" Id="Rd6239f1bfa094fab" /><Relationship Type="http://schemas.openxmlformats.org/officeDocument/2006/relationships/hyperlink" Target="https://meteor.aihw.gov.au/RegistrationAuthority/1" TargetMode="External" Id="Ra4f2e4934e65448c" /><Relationship Type="http://schemas.openxmlformats.org/officeDocument/2006/relationships/hyperlink" Target="https://meteor.aihw.gov.au/RegistrationAuthority/16" TargetMode="External" Id="Ra2e1c4462a9e42c0" /></Relationships>
</file>

<file path=word/_rels/header1.xml.rels>&#65279;<?xml version="1.0" encoding="utf-8"?><Relationships xmlns="http://schemas.openxmlformats.org/package/2006/relationships"><Relationship Type="http://schemas.openxmlformats.org/officeDocument/2006/relationships/image" Target="/media/image.png" Id="R92e162906ddf40ae" /></Relationships>
</file>