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b180b259c04a54" /></Relationships>
</file>

<file path=word/document.xml><?xml version="1.0" encoding="utf-8"?>
<w:document xmlns:r="http://schemas.openxmlformats.org/officeDocument/2006/relationships" xmlns:w="http://schemas.openxmlformats.org/wordprocessingml/2006/main">
  <w:body>
    <w:p>
      <w:pPr>
        <w:pStyle w:val="Title"/>
      </w:pPr>
      <w:r>
        <w:t>Order—order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4a77b03b142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f51ccdb55248d0">
              <w:r>
                <w:rPr>
                  <w:rStyle w:val="Hyperlink"/>
                </w:rPr>
                <w:t xml:space="preserve">Order—order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2acbf0cbe64598">
              <w:r>
                <w:rPr>
                  <w:rStyle w:val="Hyperlink"/>
                </w:rPr>
                <w:t xml:space="preserve">Identifier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7b9bb8b6c84324">
              <w:r>
                <w:rPr>
                  <w:rStyle w:val="Hyperlink"/>
                </w:rPr>
                <w:t xml:space="preserve">Service episode—order identifier, XXXXX[15]</w:t>
              </w:r>
            </w:hyperlink>
          </w:p>
          <w:p>
            <w:pPr>
              <w:spacing w:before="0" w:after="0"/>
            </w:pPr>
            <w:r>
              <w:rPr>
                <w:rStyle w:val="row-content"/>
                <w:color w:val="244061"/>
              </w:rPr>
              <w:t xml:space="preserve">       </w:t>
            </w:r>
            <w:hyperlink w:history="true" r:id="Rb047a82b00f54ef8">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22cbfa82e1490b">
              <w:r>
                <w:rPr>
                  <w:rStyle w:val="Hyperlink"/>
                </w:rPr>
                <w:t xml:space="preserve">Juvenile Justice Charge file cluster</w:t>
              </w:r>
            </w:hyperlink>
          </w:p>
          <w:p>
            <w:pPr>
              <w:spacing w:before="0" w:after="0"/>
            </w:pPr>
            <w:r>
              <w:rPr>
                <w:rStyle w:val="row-content"/>
                <w:color w:val="244061"/>
              </w:rPr>
              <w:t xml:space="preserve">       </w:t>
            </w:r>
            <w:hyperlink w:history="true" r:id="R876ba3692da540c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For the purposes of the JJ DSS, this unique identifier is retained across collection periods. The identifier is assigned by the State or Territory youth justice department.</w:t>
            </w:r>
          </w:p>
          <w:p>
            <w:r>
              <w:rPr>
                <w:rStyle w:val="row-content"/>
              </w:rP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p>
            <w:r>
              <w:br/>
            </w:r>
            <w:r>
              <w:br/>
            </w:r>
            <w:hyperlink w:history="true" r:id="Rfdfdb1e16d2241af">
              <w:r>
                <w:rPr>
                  <w:rStyle w:val="Hyperlink"/>
                </w:rPr>
                <w:t xml:space="preserve">Juvenile Justice Offence file cluster</w:t>
              </w:r>
            </w:hyperlink>
          </w:p>
          <w:p>
            <w:pPr>
              <w:spacing w:before="0" w:after="0"/>
            </w:pPr>
            <w:r>
              <w:rPr>
                <w:rStyle w:val="row-content"/>
                <w:color w:val="244061"/>
              </w:rPr>
              <w:t xml:space="preserve">       </w:t>
            </w:r>
            <w:hyperlink w:history="true" r:id="R3786a50f5e1d4db3">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For the purposes of the Juvenile Justice NMDS, this unique identifier is retained across collection periods. The identifier is assigned by the State or Territory youth justice department.</w:t>
            </w:r>
          </w:p>
          <w:p>
            <w:r>
              <w:rPr>
                <w:rStyle w:val="row-content"/>
              </w:rPr>
              <w:t xml:space="preserve">This item uniquely identifies each supervised (sentenced) order. The order identifier links the offence type with an order in the Order file of the JJ NMDS. Each order in the Order file should have one or more records in the Offence file.</w:t>
            </w:r>
          </w:p>
          <w:p>
            <w:r>
              <w:br/>
            </w:r>
            <w:r>
              <w:br/>
            </w:r>
            <w:hyperlink w:history="true" r:id="R39de7dc104b54e73">
              <w:r>
                <w:rPr>
                  <w:rStyle w:val="Hyperlink"/>
                </w:rPr>
                <w:t xml:space="preserve">Juvenile Justice Order file cluster</w:t>
              </w:r>
            </w:hyperlink>
          </w:p>
          <w:p>
            <w:pPr>
              <w:spacing w:before="0" w:after="0"/>
            </w:pPr>
            <w:r>
              <w:rPr>
                <w:rStyle w:val="row-content"/>
                <w:color w:val="244061"/>
              </w:rPr>
              <w:t xml:space="preserve">       </w:t>
            </w:r>
            <w:hyperlink w:history="true" r:id="R2155b1e729444eef">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For the purposes of the Juvenile Justice NMDS, this unique identifier is retained across collection periods. The identifier is assigned by the State or Territory youth justice department.</w:t>
            </w:r>
          </w:p>
          <w:p>
            <w:r>
              <w:rPr>
                <w:rStyle w:val="row-content"/>
              </w:rP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rPr>
                <w:rStyle w:val="row-content"/>
              </w:rPr>
              <w:t xml:space="preserve">In the example below, order #10001 is a blended order that comprises a period in detention from 1/1/08 to 1/6/08 followed by a period in the community from 1/6/08 to 1/12/08. Order #10002 is an unrelated remand order.</w:t>
            </w:r>
          </w:p>
          <w:p>
            <w:r>
              <w:rPr>
                <w:rStyle w:val="row-content"/>
              </w:rPr>
              <w:t xml:space="preserve"> </w:t>
            </w:r>
          </w:p>
          <w:p>
            <w:r>
              <w:rPr>
                <w:rStyle w:val="row-content"/>
              </w:rPr>
              <w:t xml:space="preserve"> </w:t>
            </w:r>
          </w:p>
          <w:tbl>
            <w:tblPr>
              <w:tblStyle w:val="TableGrid"/>
              <w:tblW w:w="5000" w:type="pct"/>
              <w:tblLayout w:type="autofit"/>
            </w:tblPr>
            <w:tblGrid>
              <w:gridCol/>
              <w:gridCol/>
              <w:gridCol/>
              <w:gridCol/>
              <w:gridCol/>
              <w:gridCol/>
              <w:gridCol/>
            </w:tblGrid>
            <w:tr>
              <w:trPr/>
              <w:tc>
                <w:tcPr>
                  <w:tcW w:w="250" w:type="pct"/>
                  <w:vAlign w:val="top"/>
                </w:tcPr>
                <w:p>
                  <w:r>
                    <w:rPr>
                      <w:rStyle w:val="row-content"/>
                    </w:rP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or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b398fcb4f5ad4ca4">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2"/>
              </w:numPr>
            </w:pPr>
            <w:r>
              <w:t xml:space="preserve">The </w:t>
            </w:r>
            <w:hyperlink w:history="true" r:id="Re1a9fdd9f50f4ba3">
              <w:r>
                <w:rPr>
                  <w:rStyle w:val="Hyperlink"/>
                </w:rPr>
                <w:t xml:space="preserve">order identifier</w:t>
              </w:r>
            </w:hyperlink>
            <w:r>
              <w:t xml:space="preserve"> (</w:t>
            </w:r>
            <w:hyperlink w:history="true" r:id="R8e7c46ab9a8d48dc">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e64299e2a0b249f6">
              <w:r>
                <w:rPr>
                  <w:rStyle w:val="Hyperlink"/>
                </w:rPr>
                <w:t xml:space="preserve">order type</w:t>
              </w:r>
            </w:hyperlink>
            <w:r>
              <w:t xml:space="preserve"> (</w:t>
            </w:r>
            <w:hyperlink w:history="true" r:id="R9224d1c98caa46ef">
              <w:r>
                <w:rPr>
                  <w:rStyle w:val="Hyperlink"/>
                </w:rPr>
                <w:t xml:space="preserve">order file</w:t>
              </w:r>
            </w:hyperlink>
            <w:r>
              <w:t xml:space="preserve">) is an unsentenced order then there must be a record in the charge file with a matching order ID.</w:t>
            </w:r>
          </w:p>
          <w:p>
            <w:pPr>
              <w:pStyle w:val="ListParagraph"/>
              <w:numPr>
                <w:ilvl w:val="0"/>
                <w:numId w:val="2"/>
              </w:numPr>
            </w:pPr>
            <w:r>
              <w:t xml:space="preserve">The order identifier (</w:t>
            </w:r>
            <w:hyperlink w:history="true" r:id="R0c6129cb42ea4bcd">
              <w:r>
                <w:rPr>
                  <w:rStyle w:val="Hyperlink"/>
                </w:rPr>
                <w:t xml:space="preserve">offence file</w:t>
              </w:r>
            </w:hyperlink>
            <w:r>
              <w:t xml:space="preserve">) must be in the order file.</w:t>
            </w:r>
          </w:p>
          <w:p>
            <w:r>
              <w:br/>
            </w:r>
            <w:r>
              <w:br/>
            </w:r>
            <w:hyperlink w:history="true" r:id="Rf4ca05af2ef34932">
              <w:r>
                <w:rPr>
                  <w:rStyle w:val="Hyperlink"/>
                </w:rPr>
                <w:t xml:space="preserve">Juvenile Justice Order file cluster</w:t>
              </w:r>
            </w:hyperlink>
          </w:p>
          <w:p>
            <w:pPr>
              <w:spacing w:before="0" w:after="0"/>
            </w:pPr>
            <w:r>
              <w:rPr>
                <w:color w:val="244061"/>
              </w:rPr>
              <w:t xml:space="preserve">       </w:t>
            </w:r>
            <w:hyperlink w:history="true" r:id="R7a1ae6bea4184c16">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50" w:type="pct"/>
                  <w:vAlign w:val="top"/>
                </w:tcPr>
                <w:p>
                  <w:r>
                    <w:t xml:space="preserve">Order start date</w:t>
                  </w:r>
                </w:p>
              </w:tc>
              <w:tc>
                <w:tcPr>
                  <w:tcW w:w="500" w:type="pct"/>
                  <w:vAlign w:val="top"/>
                </w:tcPr>
                <w:p>
                  <w:r>
                    <w:t xml:space="preserve">Order end date</w:t>
                  </w:r>
                </w:p>
              </w:tc>
              <w:tc>
                <w:tcPr>
                  <w:tcW w:w="1700" w:type="pct"/>
                  <w:vAlign w:val="top"/>
                </w:tcPr>
                <w:p>
                  <w:r>
                    <w:t xml:space="preserve">Order type-national</w:t>
                  </w:r>
                </w:p>
              </w:tc>
              <w:tc>
                <w:tcPr>
                  <w:tcW w:w="600" w:type="pct"/>
                  <w:vAlign w:val="top"/>
                </w:tcPr>
                <w:p>
                  <w:r>
                    <w:t xml:space="preserve">Order end reason</w:t>
                  </w:r>
                </w:p>
              </w:tc>
              <w:tc>
                <w:tcPr>
                  <w:tcW w:w="85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01/01/08</w:t>
                  </w:r>
                </w:p>
              </w:tc>
              <w:tc>
                <w:tcPr>
                  <w:tcW w:w="500" w:type="pct"/>
                  <w:vAlign w:val="top"/>
                </w:tcPr>
                <w:p>
                  <w:r>
                    <w:t xml:space="preserve">01/06/08</w:t>
                  </w:r>
                </w:p>
              </w:tc>
              <w:tc>
                <w:tcPr>
                  <w:tcW w:w="1700" w:type="pct"/>
                  <w:vAlign w:val="top"/>
                </w:tcPr>
                <w:p>
                  <w:r>
                    <w:t xml:space="preserve">35 (sentenced detention)</w:t>
                  </w:r>
                </w:p>
              </w:tc>
              <w:tc>
                <w:tcPr>
                  <w:tcW w:w="600" w:type="pct"/>
                  <w:vAlign w:val="top"/>
                </w:tcPr>
                <w:p>
                  <w:r>
                    <w:t xml:space="preserve">completed</w:t>
                  </w:r>
                </w:p>
              </w:tc>
              <w:tc>
                <w:tcPr>
                  <w:tcW w:w="85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01/06/08</w:t>
                  </w:r>
                </w:p>
              </w:tc>
              <w:tc>
                <w:tcPr>
                  <w:tcW w:w="500" w:type="pct"/>
                  <w:vAlign w:val="top"/>
                </w:tcPr>
                <w:p>
                  <w:r>
                    <w:t xml:space="preserve">01/12/08</w:t>
                  </w:r>
                </w:p>
              </w:tc>
              <w:tc>
                <w:tcPr>
                  <w:tcW w:w="1700" w:type="pct"/>
                  <w:vAlign w:val="top"/>
                </w:tcPr>
                <w:p>
                  <w:r>
                    <w:t xml:space="preserve">32 (sentenced community-based with additional mandated requirements)</w:t>
                  </w:r>
                </w:p>
              </w:tc>
              <w:tc>
                <w:tcPr>
                  <w:tcW w:w="600" w:type="pct"/>
                  <w:vAlign w:val="top"/>
                </w:tcPr>
                <w:p>
                  <w:r>
                    <w:t xml:space="preserve">completed</w:t>
                  </w:r>
                </w:p>
              </w:tc>
              <w:tc>
                <w:tcPr>
                  <w:tcW w:w="85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50" w:type="pct"/>
                  <w:vAlign w:val="top"/>
                </w:tcPr>
                <w:p>
                  <w:r>
                    <w:t xml:space="preserve">15/01/09</w:t>
                  </w:r>
                </w:p>
              </w:tc>
              <w:tc>
                <w:tcPr>
                  <w:tcW w:w="500" w:type="pct"/>
                  <w:vAlign w:val="top"/>
                </w:tcPr>
                <w:p>
                  <w:r>
                    <w:t xml:space="preserve">20/01/09</w:t>
                  </w:r>
                </w:p>
              </w:tc>
              <w:tc>
                <w:tcPr>
                  <w:tcW w:w="1700" w:type="pct"/>
                  <w:vAlign w:val="top"/>
                </w:tcPr>
                <w:p>
                  <w:r>
                    <w:t xml:space="preserve">21 (remand)</w:t>
                  </w:r>
                </w:p>
              </w:tc>
              <w:tc>
                <w:tcPr>
                  <w:tcW w:w="600" w:type="pct"/>
                  <w:vAlign w:val="top"/>
                </w:tcPr>
                <w:p>
                  <w:r>
                    <w:t xml:space="preserve">completed</w:t>
                  </w:r>
                </w:p>
              </w:tc>
              <w:tc>
                <w:tcPr>
                  <w:tcW w:w="85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3"/>
              </w:numPr>
            </w:pPr>
            <w:r>
              <w:t xml:space="preserve">If the </w:t>
            </w:r>
            <w:hyperlink w:history="true" r:id="R8b7a921ef81f4329">
              <w:r>
                <w:rPr>
                  <w:rStyle w:val="Hyperlink"/>
                </w:rPr>
                <w:t xml:space="preserve">order identifier</w:t>
              </w:r>
            </w:hyperlink>
            <w:r>
              <w:t xml:space="preserve"> matches the order identifier of another record and the </w:t>
            </w:r>
            <w:hyperlink w:history="true" r:id="R46df7d2c19da4e6d">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3"/>
              </w:numPr>
            </w:pPr>
            <w:r>
              <w:t xml:space="preserve">The order identifier (</w:t>
            </w:r>
            <w:hyperlink w:history="true" r:id="Rad4a7ffbaed048cb">
              <w:r>
                <w:rPr>
                  <w:rStyle w:val="Hyperlink"/>
                </w:rPr>
                <w:t xml:space="preserve">charge file</w:t>
              </w:r>
            </w:hyperlink>
            <w:r>
              <w:t xml:space="preserve">) must be in the order file.</w:t>
            </w:r>
          </w:p>
          <w:p>
            <w:pPr>
              <w:pStyle w:val="ListParagraph"/>
              <w:numPr>
                <w:ilvl w:val="0"/>
                <w:numId w:val="3"/>
              </w:numPr>
            </w:pPr>
            <w:r>
              <w:t xml:space="preserve">If the </w:t>
            </w:r>
            <w:hyperlink w:history="true" r:id="R6db7b66237724829">
              <w:r>
                <w:rPr>
                  <w:rStyle w:val="Hyperlink"/>
                </w:rPr>
                <w:t xml:space="preserve">order type</w:t>
              </w:r>
            </w:hyperlink>
            <w:r>
              <w:t xml:space="preserve"> (</w:t>
            </w:r>
            <w:hyperlink w:history="true" r:id="R9a0172777a9d476f">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3"/>
              </w:numPr>
            </w:pPr>
            <w:r>
              <w:t xml:space="preserve">The order identifier (</w:t>
            </w:r>
            <w:hyperlink w:history="true" r:id="R46287f9656f54b47">
              <w:r>
                <w:rPr>
                  <w:rStyle w:val="Hyperlink"/>
                </w:rPr>
                <w:t xml:space="preserve">offence file</w:t>
              </w:r>
            </w:hyperlink>
            <w:r>
              <w:t xml:space="preserve">) must be in the order file.</w:t>
            </w:r>
          </w:p>
          <w:p>
            <w:r>
              <w:br/>
            </w:r>
            <w:r>
              <w:br/>
            </w:r>
            <w:hyperlink w:history="true" r:id="R673b3c434b6049a9">
              <w:r>
                <w:rPr>
                  <w:rStyle w:val="Hyperlink"/>
                </w:rPr>
                <w:t xml:space="preserve">Youth Justice Charge file cluster</w:t>
              </w:r>
            </w:hyperlink>
          </w:p>
          <w:p>
            <w:pPr>
              <w:spacing w:before="0" w:after="0"/>
            </w:pPr>
            <w:r>
              <w:rPr>
                <w:color w:val="244061"/>
              </w:rPr>
              <w:t xml:space="preserve">       </w:t>
            </w:r>
            <w:hyperlink w:history="true" r:id="R5201b10b04734b03">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411c72aee907487c">
              <w:r>
                <w:rPr>
                  <w:rStyle w:val="Hyperlink"/>
                </w:rPr>
                <w:t xml:space="preserve">Youth Justice Charge file cluster</w:t>
              </w:r>
            </w:hyperlink>
          </w:p>
          <w:p>
            <w:pPr>
              <w:spacing w:before="0" w:after="0"/>
            </w:pPr>
            <w:r>
              <w:rPr>
                <w:color w:val="244061"/>
              </w:rPr>
              <w:t xml:space="preserve">       </w:t>
            </w:r>
            <w:hyperlink w:history="true" r:id="Refb7b4b661954bd6">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78ea489bf7e04ac7">
              <w:r>
                <w:rPr>
                  <w:rStyle w:val="Hyperlink"/>
                </w:rPr>
                <w:t xml:space="preserve">Youth Justice Offence file cluster</w:t>
              </w:r>
            </w:hyperlink>
          </w:p>
          <w:p>
            <w:pPr>
              <w:spacing w:before="0" w:after="0"/>
            </w:pPr>
            <w:r>
              <w:rPr>
                <w:color w:val="244061"/>
              </w:rPr>
              <w:t xml:space="preserve">       </w:t>
            </w:r>
            <w:hyperlink w:history="true" r:id="R180cffbbe84c404d">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1b103c536f3c480a">
              <w:r>
                <w:rPr>
                  <w:rStyle w:val="Hyperlink"/>
                </w:rPr>
                <w:t xml:space="preserve">Youth Justice Offence file cluster</w:t>
              </w:r>
            </w:hyperlink>
          </w:p>
          <w:p>
            <w:pPr>
              <w:spacing w:before="0" w:after="0"/>
            </w:pPr>
            <w:r>
              <w:rPr>
                <w:color w:val="244061"/>
              </w:rPr>
              <w:t xml:space="preserve">       </w:t>
            </w:r>
            <w:hyperlink w:history="true" r:id="Rc842a268d32c45c1">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579686ad08bf4cec">
              <w:r>
                <w:rPr>
                  <w:rStyle w:val="Hyperlink"/>
                </w:rPr>
                <w:t xml:space="preserve">Youth Justice Order file cluster</w:t>
              </w:r>
            </w:hyperlink>
          </w:p>
          <w:p>
            <w:pPr>
              <w:spacing w:before="0" w:after="0"/>
            </w:pPr>
            <w:r>
              <w:rPr>
                <w:color w:val="244061"/>
              </w:rPr>
              <w:t xml:space="preserve">       </w:t>
            </w:r>
            <w:hyperlink w:history="true" r:id="Rab4aa328070e4ca8">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4"/>
              </w:numPr>
            </w:pPr>
            <w:r>
              <w:t xml:space="preserve">If the </w:t>
            </w:r>
            <w:hyperlink w:history="true" r:id="R24b77e3dd992493c">
              <w:r>
                <w:rPr>
                  <w:rStyle w:val="Hyperlink"/>
                </w:rPr>
                <w:t xml:space="preserve">order identifier</w:t>
              </w:r>
            </w:hyperlink>
            <w:r>
              <w:t xml:space="preserve"> matches the order identifier of another record and the person identifiers are the same, the </w:t>
            </w:r>
            <w:hyperlink w:history="true" r:id="R2c5355b2fb34408f">
              <w:r>
                <w:rPr>
                  <w:rStyle w:val="Hyperlink"/>
                </w:rPr>
                <w:t xml:space="preserve">order end date</w:t>
              </w:r>
            </w:hyperlink>
            <w:r>
              <w:t xml:space="preserve"> of the first record should equal the </w:t>
            </w:r>
            <w:hyperlink w:history="true" r:id="Rc063161d0338459c">
              <w:r>
                <w:rPr>
                  <w:rStyle w:val="Hyperlink"/>
                </w:rPr>
                <w:t xml:space="preserve">order start date</w:t>
              </w:r>
            </w:hyperlink>
            <w:r>
              <w:t xml:space="preserve"> of the second record.</w:t>
            </w:r>
          </w:p>
          <w:p>
            <w:pPr>
              <w:pStyle w:val="ListParagraph"/>
              <w:numPr>
                <w:ilvl w:val="0"/>
                <w:numId w:val="4"/>
              </w:numPr>
            </w:pPr>
            <w:r>
              <w:t xml:space="preserve">The </w:t>
            </w:r>
            <w:hyperlink w:history="true" r:id="R0b5262594a5949eb">
              <w:r>
                <w:rPr>
                  <w:rStyle w:val="Hyperlink"/>
                </w:rPr>
                <w:t xml:space="preserve">order identifier</w:t>
              </w:r>
            </w:hyperlink>
            <w:r>
              <w:t xml:space="preserve"> (</w:t>
            </w:r>
            <w:hyperlink w:history="true" r:id="Read76fc1284b481f">
              <w:r>
                <w:rPr>
                  <w:rStyle w:val="Hyperlink"/>
                </w:rPr>
                <w:t xml:space="preserve">charge file</w:t>
              </w:r>
            </w:hyperlink>
            <w:r>
              <w:t xml:space="preserve">) must be in the order file.</w:t>
            </w:r>
          </w:p>
          <w:p>
            <w:pPr>
              <w:pStyle w:val="ListParagraph"/>
              <w:numPr>
                <w:ilvl w:val="0"/>
                <w:numId w:val="4"/>
              </w:numPr>
            </w:pPr>
            <w:r>
              <w:t xml:space="preserve">If the </w:t>
            </w:r>
            <w:hyperlink w:history="true" r:id="R41a0ab9538454969">
              <w:r>
                <w:rPr>
                  <w:rStyle w:val="Hyperlink"/>
                </w:rPr>
                <w:t xml:space="preserve">order type</w:t>
              </w:r>
            </w:hyperlink>
            <w:r>
              <w:t xml:space="preserve"> (</w:t>
            </w:r>
            <w:hyperlink w:history="true" r:id="R37575f6abdfd4919">
              <w:r>
                <w:rPr>
                  <w:rStyle w:val="Hyperlink"/>
                </w:rPr>
                <w:t xml:space="preserve">order file</w:t>
              </w:r>
            </w:hyperlink>
            <w:r>
              <w:t xml:space="preserve">) is an unsentenced order then there must be a record in the charge file with a matching </w:t>
            </w:r>
            <w:hyperlink w:history="true" r:id="Re3fc4eab92fa4eda">
              <w:r>
                <w:rPr>
                  <w:rStyle w:val="Hyperlink"/>
                </w:rPr>
                <w:t xml:space="preserve">order identifier</w:t>
              </w:r>
            </w:hyperlink>
            <w:r>
              <w:t xml:space="preserve">.</w:t>
            </w:r>
          </w:p>
          <w:p>
            <w:pPr>
              <w:pStyle w:val="ListParagraph"/>
              <w:numPr>
                <w:ilvl w:val="0"/>
                <w:numId w:val="4"/>
              </w:numPr>
            </w:pPr>
            <w:r>
              <w:t xml:space="preserve">The </w:t>
            </w:r>
            <w:hyperlink w:history="true" r:id="Rc7556b7006c24e7d">
              <w:r>
                <w:rPr>
                  <w:rStyle w:val="Hyperlink"/>
                </w:rPr>
                <w:t xml:space="preserve">order identifier</w:t>
              </w:r>
            </w:hyperlink>
            <w:r>
              <w:t xml:space="preserve"> (</w:t>
            </w:r>
            <w:hyperlink w:history="true" r:id="Re8d1f15268cd4f18">
              <w:r>
                <w:rPr>
                  <w:rStyle w:val="Hyperlink"/>
                </w:rPr>
                <w:t xml:space="preserve">offence file</w:t>
              </w:r>
            </w:hyperlink>
            <w:r>
              <w:t xml:space="preserve">) must be in the order file.</w:t>
            </w:r>
          </w:p>
          <w:p>
            <w:r>
              <w:br/>
            </w:r>
            <w:r>
              <w:br/>
            </w:r>
            <w:hyperlink w:history="true" r:id="R951a51409c6347c5">
              <w:r>
                <w:rPr>
                  <w:rStyle w:val="Hyperlink"/>
                </w:rPr>
                <w:t xml:space="preserve">Youth Justice Order file cluster</w:t>
              </w:r>
            </w:hyperlink>
          </w:p>
          <w:p>
            <w:pPr>
              <w:spacing w:before="0" w:after="0"/>
            </w:pPr>
            <w:r>
              <w:rPr>
                <w:color w:val="244061"/>
              </w:rPr>
              <w:t xml:space="preserve">       </w:t>
            </w:r>
            <w:hyperlink w:history="true" r:id="R492b199b27c24e6e">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38a5d313c0b34405">
              <w:r>
                <w:rPr>
                  <w:rStyle w:val="Hyperlink"/>
                </w:rPr>
                <w:t xml:space="preserve">order identifier</w:t>
              </w:r>
            </w:hyperlink>
            <w:r>
              <w:t xml:space="preserve"> matches the order identifier of another record and the person identifiers are the same, the </w:t>
            </w:r>
            <w:hyperlink w:history="true" r:id="R4bb932c42abc44d8">
              <w:r>
                <w:rPr>
                  <w:rStyle w:val="Hyperlink"/>
                </w:rPr>
                <w:t xml:space="preserve">order end date</w:t>
              </w:r>
            </w:hyperlink>
            <w:r>
              <w:t xml:space="preserve"> of the first record should equal the </w:t>
            </w:r>
            <w:hyperlink w:history="true" r:id="Rc2aac551c9ed4472">
              <w:r>
                <w:rPr>
                  <w:rStyle w:val="Hyperlink"/>
                </w:rPr>
                <w:t xml:space="preserve">order start date</w:t>
              </w:r>
            </w:hyperlink>
            <w:r>
              <w:t xml:space="preserve"> of the second record.</w:t>
            </w:r>
          </w:p>
          <w:p>
            <w:pPr>
              <w:pStyle w:val="ListParagraph"/>
              <w:numPr>
                <w:ilvl w:val="0"/>
                <w:numId w:val="5"/>
              </w:numPr>
            </w:pPr>
            <w:r>
              <w:t xml:space="preserve">The </w:t>
            </w:r>
            <w:hyperlink w:history="true" r:id="R35ec7c606d784b52">
              <w:r>
                <w:rPr>
                  <w:rStyle w:val="Hyperlink"/>
                </w:rPr>
                <w:t xml:space="preserve">order identifier</w:t>
              </w:r>
            </w:hyperlink>
            <w:r>
              <w:t xml:space="preserve"> (</w:t>
            </w:r>
            <w:hyperlink w:history="true" r:id="R5c268464129643b9">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6799702d67104a95">
              <w:r>
                <w:rPr>
                  <w:rStyle w:val="Hyperlink"/>
                </w:rPr>
                <w:t xml:space="preserve">order type</w:t>
              </w:r>
            </w:hyperlink>
            <w:r>
              <w:t xml:space="preserve"> (</w:t>
            </w:r>
            <w:hyperlink w:history="true" r:id="R1b0f129020a0469c">
              <w:r>
                <w:rPr>
                  <w:rStyle w:val="Hyperlink"/>
                </w:rPr>
                <w:t xml:space="preserve">order file</w:t>
              </w:r>
            </w:hyperlink>
            <w:r>
              <w:t xml:space="preserve">) is an unsentenced order then there must be a record in the charge file with a matching </w:t>
            </w:r>
            <w:hyperlink w:history="true" r:id="R6553f3f43c924f28">
              <w:r>
                <w:rPr>
                  <w:rStyle w:val="Hyperlink"/>
                </w:rPr>
                <w:t xml:space="preserve">order identifier</w:t>
              </w:r>
            </w:hyperlink>
            <w:r>
              <w:t xml:space="preserve">.</w:t>
            </w:r>
          </w:p>
          <w:p>
            <w:pPr>
              <w:pStyle w:val="ListParagraph"/>
              <w:numPr>
                <w:ilvl w:val="0"/>
                <w:numId w:val="5"/>
              </w:numPr>
            </w:pPr>
            <w:r>
              <w:t xml:space="preserve">The </w:t>
            </w:r>
            <w:hyperlink w:history="true" r:id="R4f13db9aa2b34224">
              <w:r>
                <w:rPr>
                  <w:rStyle w:val="Hyperlink"/>
                </w:rPr>
                <w:t xml:space="preserve">order identifier</w:t>
              </w:r>
            </w:hyperlink>
            <w:r>
              <w:t xml:space="preserve"> (</w:t>
            </w:r>
            <w:hyperlink w:history="true" r:id="R7970f95ca1394958">
              <w:r>
                <w:rPr>
                  <w:rStyle w:val="Hyperlink"/>
                </w:rPr>
                <w:t xml:space="preserve">offence file</w:t>
              </w:r>
            </w:hyperlink>
            <w:r>
              <w:t xml:space="preserve">) must be in the order file.</w:t>
            </w:r>
          </w:p>
          <w:p>
            <w:r>
              <w:br/>
            </w:r>
            <w:r>
              <w:br/>
            </w:r>
          </w:p>
        </w:tc>
      </w:tr>
    </w:tbl>
    <w:p/>
    <w:tbl>
      <w:tblPr>
        <w:tblStyle w:val="TableGrid"/>
        <w:tblW w:w="0" w:type="auto"/>
      </w:tblPr>
    </w:tbl>
    <w:p>
      <w:r>
        <w:br/>
      </w:r>
    </w:p>
    <w:sectPr>
      <w:footerReference xmlns:r="http://schemas.openxmlformats.org/officeDocument/2006/relationships" w:type="default" r:id="R6e7934ee235e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3ab9648a1d44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934ee235e4ae9" /><Relationship Type="http://schemas.openxmlformats.org/officeDocument/2006/relationships/header" Target="/word/header1.xml" Id="R6d7500e85d3d4a1f" /><Relationship Type="http://schemas.openxmlformats.org/officeDocument/2006/relationships/settings" Target="/word/settings.xml" Id="Rcdf9c57cc53741bd" /><Relationship Type="http://schemas.openxmlformats.org/officeDocument/2006/relationships/styles" Target="/word/styles.xml" Id="R86721925e430471a" /><Relationship Type="http://schemas.openxmlformats.org/officeDocument/2006/relationships/hyperlink" Target="https://meteor.aihw.gov.au/RegistrationAuthority/4" TargetMode="External" Id="R0794a77b03b1423f" /><Relationship Type="http://schemas.openxmlformats.org/officeDocument/2006/relationships/hyperlink" Target="https://meteor.aihw.gov.au/content/539604" TargetMode="External" Id="R77f51ccdb55248d0" /><Relationship Type="http://schemas.openxmlformats.org/officeDocument/2006/relationships/hyperlink" Target="https://meteor.aihw.gov.au/content/429188" TargetMode="External" Id="Rd82acbf0cbe64598" /><Relationship Type="http://schemas.openxmlformats.org/officeDocument/2006/relationships/hyperlink" Target="https://meteor.aihw.gov.au/content/395471" TargetMode="External" Id="R4b7b9bb8b6c84324" /><Relationship Type="http://schemas.openxmlformats.org/officeDocument/2006/relationships/hyperlink" Target="https://meteor.aihw.gov.au/RegistrationAuthority/1" TargetMode="External" Id="Rb047a82b00f54ef8" /><Relationship Type="http://schemas.openxmlformats.org/officeDocument/2006/relationships/hyperlink" Target="https://meteor.aihw.gov.au/content/512241" TargetMode="External" Id="R7a22cbfa82e1490b" /><Relationship Type="http://schemas.openxmlformats.org/officeDocument/2006/relationships/hyperlink" Target="https://meteor.aihw.gov.au/RegistrationAuthority/4" TargetMode="External" Id="R876ba3692da540c1" /><Relationship Type="http://schemas.openxmlformats.org/officeDocument/2006/relationships/hyperlink" Target="https://meteor.aihw.gov.au/content/512246" TargetMode="External" Id="Rfdfdb1e16d2241af" /><Relationship Type="http://schemas.openxmlformats.org/officeDocument/2006/relationships/hyperlink" Target="https://meteor.aihw.gov.au/RegistrationAuthority/4" TargetMode="External" Id="R3786a50f5e1d4db3" /><Relationship Type="http://schemas.openxmlformats.org/officeDocument/2006/relationships/hyperlink" Target="https://meteor.aihw.gov.au/content/512358" TargetMode="External" Id="R39de7dc104b54e73" /><Relationship Type="http://schemas.openxmlformats.org/officeDocument/2006/relationships/hyperlink" Target="https://meteor.aihw.gov.au/RegistrationAuthority/4" TargetMode="External" Id="R2155b1e729444eef" /><Relationship Type="http://schemas.openxmlformats.org/officeDocument/2006/relationships/numbering" Target="/word/numbering.xml" Id="Rae6268299d494221" /><Relationship Type="http://schemas.openxmlformats.org/officeDocument/2006/relationships/hyperlink" Target="https://meteor.aihw.gov.au/content/539609" TargetMode="External" Id="Rb398fcb4f5ad4ca4" /><Relationship Type="http://schemas.openxmlformats.org/officeDocument/2006/relationships/hyperlink" Target="https://meteor.aihw.gov.au/content/539609" TargetMode="External" Id="Re1a9fdd9f50f4ba3" /><Relationship Type="http://schemas.openxmlformats.org/officeDocument/2006/relationships/hyperlink" Target="https://meteor.aihw.gov.au/content/743796" TargetMode="External" Id="R8e7c46ab9a8d48dc" /><Relationship Type="http://schemas.openxmlformats.org/officeDocument/2006/relationships/hyperlink" Target="https://meteor.aihw.gov.au/content/680146" TargetMode="External" Id="Re64299e2a0b249f6" /><Relationship Type="http://schemas.openxmlformats.org/officeDocument/2006/relationships/hyperlink" Target="https://meteor.aihw.gov.au/content/743903" TargetMode="External" Id="R9224d1c98caa46ef" /><Relationship Type="http://schemas.openxmlformats.org/officeDocument/2006/relationships/hyperlink" Target="https://meteor.aihw.gov.au/content/743794" TargetMode="External" Id="R0c6129cb42ea4bcd" /><Relationship Type="http://schemas.openxmlformats.org/officeDocument/2006/relationships/hyperlink" Target="https://meteor.aihw.gov.au/content/680151" TargetMode="External" Id="Rf4ca05af2ef34932" /><Relationship Type="http://schemas.openxmlformats.org/officeDocument/2006/relationships/hyperlink" Target="https://meteor.aihw.gov.au/RegistrationAuthority/4" TargetMode="External" Id="R7a1ae6bea4184c16" /><Relationship Type="http://schemas.openxmlformats.org/officeDocument/2006/relationships/hyperlink" Target="https://meteor.aihw.gov.au/content/539609" TargetMode="External" Id="R8b7a921ef81f4329" /><Relationship Type="http://schemas.openxmlformats.org/officeDocument/2006/relationships/hyperlink" Target="https://meteor.aihw.gov.au/content/290046" TargetMode="External" Id="R46df7d2c19da4e6d" /><Relationship Type="http://schemas.openxmlformats.org/officeDocument/2006/relationships/hyperlink" Target="https://meteor.aihw.gov.au/content/512241" TargetMode="External" Id="Rad4a7ffbaed048cb" /><Relationship Type="http://schemas.openxmlformats.org/officeDocument/2006/relationships/hyperlink" Target="https://meteor.aihw.gov.au/content/680146" TargetMode="External" Id="R6db7b66237724829" /><Relationship Type="http://schemas.openxmlformats.org/officeDocument/2006/relationships/hyperlink" Target="https://meteor.aihw.gov.au/content/680151" TargetMode="External" Id="R9a0172777a9d476f" /><Relationship Type="http://schemas.openxmlformats.org/officeDocument/2006/relationships/hyperlink" Target="https://meteor.aihw.gov.au/content/512246" TargetMode="External" Id="R46287f9656f54b47" /><Relationship Type="http://schemas.openxmlformats.org/officeDocument/2006/relationships/hyperlink" Target="https://meteor.aihw.gov.au/content/743796" TargetMode="External" Id="R673b3c434b6049a9" /><Relationship Type="http://schemas.openxmlformats.org/officeDocument/2006/relationships/hyperlink" Target="https://meteor.aihw.gov.au/RegistrationAuthority/4" TargetMode="External" Id="R5201b10b04734b03" /><Relationship Type="http://schemas.openxmlformats.org/officeDocument/2006/relationships/hyperlink" Target="https://meteor.aihw.gov.au/content/758098" TargetMode="External" Id="R411c72aee907487c" /><Relationship Type="http://schemas.openxmlformats.org/officeDocument/2006/relationships/hyperlink" Target="https://meteor.aihw.gov.au/RegistrationAuthority/4" TargetMode="External" Id="Refb7b4b661954bd6" /><Relationship Type="http://schemas.openxmlformats.org/officeDocument/2006/relationships/hyperlink" Target="https://meteor.aihw.gov.au/content/743794" TargetMode="External" Id="R78ea489bf7e04ac7" /><Relationship Type="http://schemas.openxmlformats.org/officeDocument/2006/relationships/hyperlink" Target="https://meteor.aihw.gov.au/RegistrationAuthority/4" TargetMode="External" Id="R180cffbbe84c404d" /><Relationship Type="http://schemas.openxmlformats.org/officeDocument/2006/relationships/hyperlink" Target="https://meteor.aihw.gov.au/content/758103" TargetMode="External" Id="R1b103c536f3c480a" /><Relationship Type="http://schemas.openxmlformats.org/officeDocument/2006/relationships/hyperlink" Target="https://meteor.aihw.gov.au/RegistrationAuthority/4" TargetMode="External" Id="Rc842a268d32c45c1" /><Relationship Type="http://schemas.openxmlformats.org/officeDocument/2006/relationships/hyperlink" Target="https://meteor.aihw.gov.au/content/743903" TargetMode="External" Id="R579686ad08bf4cec" /><Relationship Type="http://schemas.openxmlformats.org/officeDocument/2006/relationships/hyperlink" Target="https://meteor.aihw.gov.au/RegistrationAuthority/4" TargetMode="External" Id="Rab4aa328070e4ca8" /><Relationship Type="http://schemas.openxmlformats.org/officeDocument/2006/relationships/hyperlink" Target="https://meteor.aihw.gov.au/content/539609" TargetMode="External" Id="R24b77e3dd992493c" /><Relationship Type="http://schemas.openxmlformats.org/officeDocument/2006/relationships/hyperlink" Target="https://meteor.aihw.gov.au/content/536550" TargetMode="External" Id="R2c5355b2fb34408f" /><Relationship Type="http://schemas.openxmlformats.org/officeDocument/2006/relationships/hyperlink" Target="https://meteor.aihw.gov.au/content/536550" TargetMode="External" Id="Rc063161d0338459c" /><Relationship Type="http://schemas.openxmlformats.org/officeDocument/2006/relationships/hyperlink" Target="https://meteor.aihw.gov.au/content/539609" TargetMode="External" Id="R0b5262594a5949eb" /><Relationship Type="http://schemas.openxmlformats.org/officeDocument/2006/relationships/hyperlink" Target="https://meteor.aihw.gov.au/content/743796" TargetMode="External" Id="Read76fc1284b481f" /><Relationship Type="http://schemas.openxmlformats.org/officeDocument/2006/relationships/hyperlink" Target="https://meteor.aihw.gov.au/content/680146" TargetMode="External" Id="R41a0ab9538454969" /><Relationship Type="http://schemas.openxmlformats.org/officeDocument/2006/relationships/hyperlink" Target="https://meteor.aihw.gov.au/content/743903" TargetMode="External" Id="R37575f6abdfd4919" /><Relationship Type="http://schemas.openxmlformats.org/officeDocument/2006/relationships/hyperlink" Target="https://meteor.aihw.gov.au/content/539609" TargetMode="External" Id="Re3fc4eab92fa4eda" /><Relationship Type="http://schemas.openxmlformats.org/officeDocument/2006/relationships/hyperlink" Target="https://meteor.aihw.gov.au/content/539609" TargetMode="External" Id="Rc7556b7006c24e7d" /><Relationship Type="http://schemas.openxmlformats.org/officeDocument/2006/relationships/hyperlink" Target="https://meteor.aihw.gov.au/content/743794" TargetMode="External" Id="Re8d1f15268cd4f18" /><Relationship Type="http://schemas.openxmlformats.org/officeDocument/2006/relationships/hyperlink" Target="https://meteor.aihw.gov.au/content/758060" TargetMode="External" Id="R951a51409c6347c5" /><Relationship Type="http://schemas.openxmlformats.org/officeDocument/2006/relationships/hyperlink" Target="https://meteor.aihw.gov.au/RegistrationAuthority/4" TargetMode="External" Id="R492b199b27c24e6e" /><Relationship Type="http://schemas.openxmlformats.org/officeDocument/2006/relationships/hyperlink" Target="https://meteor.aihw.gov.au/content/539609" TargetMode="External" Id="R38a5d313c0b34405" /><Relationship Type="http://schemas.openxmlformats.org/officeDocument/2006/relationships/hyperlink" Target="https://meteor.aihw.gov.au/content/536550" TargetMode="External" Id="R4bb932c42abc44d8" /><Relationship Type="http://schemas.openxmlformats.org/officeDocument/2006/relationships/hyperlink" Target="https://meteor.aihw.gov.au/content/536550" TargetMode="External" Id="Rc2aac551c9ed4472" /><Relationship Type="http://schemas.openxmlformats.org/officeDocument/2006/relationships/hyperlink" Target="https://meteor.aihw.gov.au/content/539609" TargetMode="External" Id="R35ec7c606d784b52" /><Relationship Type="http://schemas.openxmlformats.org/officeDocument/2006/relationships/hyperlink" Target="https://meteor.aihw.gov.au/content/743796" TargetMode="External" Id="R5c268464129643b9" /><Relationship Type="http://schemas.openxmlformats.org/officeDocument/2006/relationships/hyperlink" Target="https://meteor.aihw.gov.au/content/680146" TargetMode="External" Id="R6799702d67104a95" /><Relationship Type="http://schemas.openxmlformats.org/officeDocument/2006/relationships/hyperlink" Target="https://meteor.aihw.gov.au/content/743903" TargetMode="External" Id="R1b0f129020a0469c" /><Relationship Type="http://schemas.openxmlformats.org/officeDocument/2006/relationships/hyperlink" Target="https://meteor.aihw.gov.au/content/539609" TargetMode="External" Id="R6553f3f43c924f28" /><Relationship Type="http://schemas.openxmlformats.org/officeDocument/2006/relationships/hyperlink" Target="https://meteor.aihw.gov.au/content/539609" TargetMode="External" Id="R4f13db9aa2b34224" /><Relationship Type="http://schemas.openxmlformats.org/officeDocument/2006/relationships/hyperlink" Target="https://meteor.aihw.gov.au/content/743794" TargetMode="External" Id="R7970f95ca1394958" /></Relationships>
</file>

<file path=word/_rels/header1.xml.rels>&#65279;<?xml version="1.0" encoding="utf-8"?><Relationships xmlns="http://schemas.openxmlformats.org/package/2006/relationships"><Relationship Type="http://schemas.openxmlformats.org/officeDocument/2006/relationships/image" Target="/media/image.png" Id="R453ab9648a1d4442" /></Relationships>
</file>