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0a13d9f2bd4724" /></Relationships>
</file>

<file path=word/document.xml><?xml version="1.0" encoding="utf-8"?>
<w:document xmlns:r="http://schemas.openxmlformats.org/officeDocument/2006/relationships" xmlns:w="http://schemas.openxmlformats.org/wordprocessingml/2006/main">
  <w:body>
    <w:p>
      <w:pPr>
        <w:pStyle w:val="Title"/>
      </w:pPr>
      <w:r>
        <w:t>Detention period—detention type, youth justice detention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Detention period—detention type, youth justice detention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type (youth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537181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488180b4b44e2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custody or confinement in a period of detention of a young person under youth justice supervision,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e37479d8ce49f9">
              <w:r>
                <w:rPr>
                  <w:rStyle w:val="Hyperlink"/>
                </w:rPr>
                <w:t xml:space="preserve">Detention period—detention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9f31560ab542bb">
              <w:r>
                <w:rPr>
                  <w:rStyle w:val="Hyperlink"/>
                </w:rPr>
                <w:t xml:space="preserve">Youth justice detention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Pre-court appearance - 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Pre-sentence - 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Sentenced -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 Other type of legal arrangement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Pre-court appearance - police referred: Held in youth detention or remand centre or watch house</w:t>
            </w:r>
          </w:p>
          <w:p>
            <w:pPr>
              <w:spacing w:after="160"/>
            </w:pPr>
            <w:r>
              <w:rPr>
                <w:rStyle w:val="row-content-rich-text"/>
              </w:rPr>
              <w:t xml:space="preserve">Supervised legal order or arrangement to hold a young person in custody before their initial court appearance.</w:t>
            </w:r>
          </w:p>
          <w:p>
            <w:pPr>
              <w:spacing w:after="160"/>
            </w:pPr>
            <w:r>
              <w:rPr>
                <w:rStyle w:val="row-content-rich-text"/>
              </w:rPr>
              <w:t xml:space="preserve">CODE 2 Pre-sentence - court referred or ordered: Remanded</w:t>
            </w:r>
          </w:p>
          <w:p>
            <w:pPr>
              <w:spacing w:after="160"/>
            </w:pPr>
            <w:r>
              <w:rPr>
                <w:rStyle w:val="row-content-rich-text"/>
              </w:rPr>
              <w:t xml:space="preserve">Remanded in a youth detention or remand centre or watch-house to await a court trial or sentencing.</w:t>
            </w:r>
          </w:p>
          <w:p>
            <w:pPr>
              <w:spacing w:after="160"/>
            </w:pPr>
            <w:r>
              <w:rPr>
                <w:rStyle w:val="row-content-rich-text"/>
              </w:rPr>
              <w:t xml:space="preserve">CODE 3 Sentenced - Detention</w:t>
            </w:r>
          </w:p>
          <w:p>
            <w:pPr>
              <w:spacing w:after="160"/>
            </w:pPr>
            <w:r>
              <w:rPr>
                <w:rStyle w:val="row-content-rich-text"/>
              </w:rPr>
              <w:t xml:space="preserve">Supervised legal order or arrangement where a young person completes their sentence in custody.</w:t>
            </w:r>
          </w:p>
          <w:p>
            <w:pPr>
              <w:spacing w:after="160"/>
            </w:pPr>
            <w:r>
              <w:rPr>
                <w:rStyle w:val="row-content-rich-text"/>
              </w:rPr>
              <w:t xml:space="preserve">CODE 4 Other - Other type of legal arrangement</w:t>
            </w:r>
          </w:p>
          <w:p>
            <w:pPr/>
            <w:r>
              <w:rPr>
                <w:rStyle w:val="row-content-rich-text"/>
              </w:rPr>
              <w:t xml:space="preserve">Includes all other types of supervised legal orders or arrangements not included above where the young person is supervised in custody.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start date of the current detention period is before the end date of the previous detention period, the detention type of the current period must not be the same as the detention type of the previous detention period.</w:t>
            </w:r>
          </w:p>
          <w:p>
            <w:pPr/>
            <w:r>
              <w:rPr>
                <w:rStyle w:val="row-content-rich-text"/>
              </w:rPr>
              <w:t xml:space="preserve">If the detention end reason is 4 (transfer to another youth detention centre within the jurisdiction), the next detention record must start within a day and have the same detention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4e20512fff45d2">
              <w:r>
                <w:rPr>
                  <w:rStyle w:val="Hyperlink"/>
                </w:rPr>
                <w:t xml:space="preserve">Service episode—detention type, code N</w:t>
              </w:r>
            </w:hyperlink>
          </w:p>
          <w:p>
            <w:pPr>
              <w:spacing w:before="0" w:after="0"/>
            </w:pPr>
            <w:r>
              <w:rPr>
                <w:rStyle w:val="row-content"/>
                <w:color w:val="244061"/>
              </w:rPr>
              <w:t xml:space="preserve">       </w:t>
            </w:r>
            <w:hyperlink w:history="true" r:id="R3bacf211485e4607">
              <w:r>
                <w:rPr>
                  <w:rStyle w:val="Hyperlink"/>
                  <w:color w:val="244061"/>
                </w:rPr>
                <w:t xml:space="preserve">Community Services (retired)</w:t>
              </w:r>
            </w:hyperlink>
            <w:r>
              <w:rPr>
                <w:rStyle w:val="row-content"/>
                <w:color w:val="244061"/>
              </w:rPr>
              <w:t xml:space="preserve">, Standard 14/09/2009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c6c3938c9947a6">
              <w:r>
                <w:rPr>
                  <w:rStyle w:val="Hyperlink"/>
                </w:rPr>
                <w:t xml:space="preserve">Juvenile Justice Detention file cluster</w:t>
              </w:r>
            </w:hyperlink>
          </w:p>
          <w:p>
            <w:pPr>
              <w:spacing w:before="0" w:after="0"/>
            </w:pPr>
            <w:r>
              <w:rPr>
                <w:rStyle w:val="row-content"/>
                <w:color w:val="244061"/>
              </w:rPr>
              <w:t xml:space="preserve">       </w:t>
            </w:r>
            <w:hyperlink w:history="true" r:id="Ra1974a5a7b804893">
              <w:r>
                <w:rPr>
                  <w:rStyle w:val="Hyperlink"/>
                  <w:color w:val="244061"/>
                </w:rPr>
                <w:t xml:space="preserve">Youth Justice</w:t>
              </w:r>
            </w:hyperlink>
            <w:r>
              <w:rPr>
                <w:rStyle w:val="row-content"/>
                <w:color w:val="244061"/>
              </w:rPr>
              <w:t xml:space="preserve">, Superseded 23/08/2022</w:t>
            </w:r>
          </w:p>
          <w:p>
            <w:r>
              <w:br/>
            </w:r>
            <w:hyperlink w:history="true" r:id="R8cc290d9bd864c3a">
              <w:r>
                <w:rPr>
                  <w:rStyle w:val="Hyperlink"/>
                </w:rPr>
                <w:t xml:space="preserve">Juvenile Justice Detention file cluster</w:t>
              </w:r>
            </w:hyperlink>
          </w:p>
          <w:p>
            <w:pPr>
              <w:spacing w:before="0" w:after="0"/>
            </w:pPr>
            <w:r>
              <w:rPr>
                <w:rStyle w:val="row-content"/>
                <w:color w:val="244061"/>
              </w:rPr>
              <w:t xml:space="preserve">       </w:t>
            </w:r>
            <w:hyperlink w:history="true" r:id="Rbe6b6850cb614f2b">
              <w:r>
                <w:rPr>
                  <w:rStyle w:val="Hyperlink"/>
                  <w:color w:val="244061"/>
                </w:rPr>
                <w:t xml:space="preserve">Youth Justice</w:t>
              </w:r>
            </w:hyperlink>
            <w:r>
              <w:rPr>
                <w:rStyle w:val="row-content"/>
                <w:color w:val="244061"/>
              </w:rPr>
              <w:t xml:space="preserve">, Superseded 24/03/2023</w:t>
            </w:r>
          </w:p>
          <w:p>
            <w:r>
              <w:br/>
            </w:r>
            <w:hyperlink w:history="true" r:id="R143789538d734c49">
              <w:r>
                <w:rPr>
                  <w:rStyle w:val="Hyperlink"/>
                </w:rPr>
                <w:t xml:space="preserve">Youth Justice Detention file cluster</w:t>
              </w:r>
            </w:hyperlink>
          </w:p>
          <w:p>
            <w:pPr>
              <w:spacing w:before="0" w:after="0"/>
            </w:pPr>
            <w:r>
              <w:rPr>
                <w:rStyle w:val="row-content"/>
                <w:color w:val="244061"/>
              </w:rPr>
              <w:t xml:space="preserve">       </w:t>
            </w:r>
            <w:hyperlink w:history="true" r:id="R9887a61e3582439b">
              <w:r>
                <w:rPr>
                  <w:rStyle w:val="Hyperlink"/>
                  <w:color w:val="244061"/>
                </w:rPr>
                <w:t xml:space="preserve">Youth Justice</w:t>
              </w:r>
            </w:hyperlink>
            <w:r>
              <w:rPr>
                <w:rStyle w:val="row-content"/>
                <w:color w:val="244061"/>
              </w:rPr>
              <w:t xml:space="preserve">, Standard 15/02/2022</w:t>
            </w:r>
          </w:p>
          <w:p>
            <w:r>
              <w:br/>
            </w:r>
            <w:hyperlink w:history="true" r:id="R552b058c84ad429d">
              <w:r>
                <w:rPr>
                  <w:rStyle w:val="Hyperlink"/>
                </w:rPr>
                <w:t xml:space="preserve">Youth Justice Detention file cluster</w:t>
              </w:r>
            </w:hyperlink>
          </w:p>
          <w:p>
            <w:pPr>
              <w:spacing w:before="0" w:after="0"/>
            </w:pPr>
            <w:r>
              <w:rPr>
                <w:rStyle w:val="row-content"/>
                <w:color w:val="244061"/>
              </w:rPr>
              <w:t xml:space="preserve">       </w:t>
            </w:r>
            <w:hyperlink w:history="true" r:id="Rd9df548b768041aa">
              <w:r>
                <w:rPr>
                  <w:rStyle w:val="Hyperlink"/>
                  <w:color w:val="244061"/>
                </w:rPr>
                <w:t xml:space="preserve">Youth Justice</w:t>
              </w:r>
            </w:hyperlink>
            <w:r>
              <w:rPr>
                <w:rStyle w:val="row-content"/>
                <w:color w:val="244061"/>
              </w:rPr>
              <w:t xml:space="preserve">, Superseded 23/08/2022</w:t>
            </w:r>
          </w:p>
          <w:p>
            <w:r>
              <w:br/>
            </w:r>
          </w:p>
        </w:tc>
      </w:tr>
    </w:tbl>
    <w:p/>
    <w:tbl>
      <w:tblPr>
        <w:tblStyle w:val="TableGrid"/>
        <w:tblW w:w="0" w:type="auto"/>
      </w:tblPr>
    </w:tbl>
    <w:p>
      <w:r>
        <w:br/>
      </w:r>
    </w:p>
    <w:sectPr>
      <w:footerReference xmlns:r="http://schemas.openxmlformats.org/officeDocument/2006/relationships" w:type="default" r:id="Rcae0f6a8a6ac4b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537181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864049611944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e0f6a8a6ac4b12" /><Relationship Type="http://schemas.openxmlformats.org/officeDocument/2006/relationships/header" Target="/word/header1.xml" Id="Rfd4dca80fb634779" /><Relationship Type="http://schemas.openxmlformats.org/officeDocument/2006/relationships/settings" Target="/word/settings.xml" Id="Rb996592197c04888" /><Relationship Type="http://schemas.openxmlformats.org/officeDocument/2006/relationships/styles" Target="/word/styles.xml" Id="Rcb028541996c4009" /><Relationship Type="http://schemas.openxmlformats.org/officeDocument/2006/relationships/hyperlink" Target="https://meteor.aihw.gov.au/RegistrationAuthority/4" TargetMode="External" Id="R31488180b4b44e22" /><Relationship Type="http://schemas.openxmlformats.org/officeDocument/2006/relationships/hyperlink" Target="https://meteor.aihw.gov.au/content/537371" TargetMode="External" Id="R47e37479d8ce49f9" /><Relationship Type="http://schemas.openxmlformats.org/officeDocument/2006/relationships/hyperlink" Target="https://meteor.aihw.gov.au/content/743919" TargetMode="External" Id="R849f31560ab542bb" /><Relationship Type="http://schemas.openxmlformats.org/officeDocument/2006/relationships/hyperlink" Target="https://meteor.aihw.gov.au/content/388295" TargetMode="External" Id="R2a4e20512fff45d2" /><Relationship Type="http://schemas.openxmlformats.org/officeDocument/2006/relationships/hyperlink" Target="https://meteor.aihw.gov.au/RegistrationAuthority/1" TargetMode="External" Id="R3bacf211485e4607" /><Relationship Type="http://schemas.openxmlformats.org/officeDocument/2006/relationships/hyperlink" Target="https://meteor.aihw.gov.au/content/466172" TargetMode="External" Id="Redc6c3938c9947a6" /><Relationship Type="http://schemas.openxmlformats.org/officeDocument/2006/relationships/hyperlink" Target="https://meteor.aihw.gov.au/RegistrationAuthority/4" TargetMode="External" Id="Ra1974a5a7b804893" /><Relationship Type="http://schemas.openxmlformats.org/officeDocument/2006/relationships/hyperlink" Target="https://meteor.aihw.gov.au/content/770863" TargetMode="External" Id="R8cc290d9bd864c3a" /><Relationship Type="http://schemas.openxmlformats.org/officeDocument/2006/relationships/hyperlink" Target="https://meteor.aihw.gov.au/RegistrationAuthority/4" TargetMode="External" Id="Rbe6b6850cb614f2b" /><Relationship Type="http://schemas.openxmlformats.org/officeDocument/2006/relationships/hyperlink" Target="https://meteor.aihw.gov.au/content/743931" TargetMode="External" Id="R143789538d734c49" /><Relationship Type="http://schemas.openxmlformats.org/officeDocument/2006/relationships/hyperlink" Target="https://meteor.aihw.gov.au/RegistrationAuthority/4" TargetMode="External" Id="R9887a61e3582439b" /><Relationship Type="http://schemas.openxmlformats.org/officeDocument/2006/relationships/hyperlink" Target="https://meteor.aihw.gov.au/content/744071" TargetMode="External" Id="R552b058c84ad429d" /><Relationship Type="http://schemas.openxmlformats.org/officeDocument/2006/relationships/hyperlink" Target="https://meteor.aihw.gov.au/RegistrationAuthority/4" TargetMode="External" Id="Rd9df548b768041aa" /></Relationships>
</file>

<file path=word/_rels/header1.xml.rels>&#65279;<?xml version="1.0" encoding="utf-8"?><Relationships xmlns="http://schemas.openxmlformats.org/package/2006/relationships"><Relationship Type="http://schemas.openxmlformats.org/officeDocument/2006/relationships/image" Target="/media/image.png" Id="R31864049611944cd" /></Relationships>
</file>