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c2fe64f41445d" /></Relationships>
</file>

<file path=word/document.xml><?xml version="1.0" encoding="utf-8"?>
<w:document xmlns:r="http://schemas.openxmlformats.org/officeDocument/2006/relationships" xmlns:w="http://schemas.openxmlformats.org/wordprocessingml/2006/main">
  <w:body>
    <w:p>
      <w:pPr>
        <w:pStyle w:val="Title"/>
      </w:pPr>
      <w:r>
        <w:t>Patient—colorectal polyps greater than or equal to 10 mm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greater than or equal to 10 mm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fd0e86f2d400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08edfa4683f4d55">
              <w:r>
                <w:rPr>
                  <w:rStyle w:val="Hyperlink"/>
                  <w:b/>
                </w:rPr>
                <w:t xml:space="preserve">colorectal polyps</w:t>
              </w:r>
            </w:hyperlink>
            <w:r>
              <w:rPr>
                <w:rStyle w:val="row-content-rich-text"/>
              </w:rPr>
              <w:t xml:space="preserve"> found in the patient are greater than or equal to 10 mm in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2db94e35b42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d349fc32d845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bfcaaaddd0408c">
              <w:r>
                <w:rPr>
                  <w:rStyle w:val="Hyperlink"/>
                </w:rPr>
                <w:t xml:space="preserve">Colorectal polyps greater than or equal to 10 mm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1948c2712354946">
              <w:r>
                <w:rPr>
                  <w:rStyle w:val="Hyperlink"/>
                  <w:b/>
                </w:rPr>
                <w:t xml:space="preserve">colorectal polyps</w:t>
              </w:r>
            </w:hyperlink>
            <w:r>
              <w:rPr>
                <w:rStyle w:val="row-content-rich-text"/>
              </w:rPr>
              <w:t xml:space="preserve"> found are greater than or equal to 10 millimeters (mm).</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c534dfa1e447d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9cbdb2ae94805">
              <w:r>
                <w:rPr>
                  <w:rStyle w:val="Hyperlink"/>
                </w:rPr>
                <w:t xml:space="preserve">Patient—colorectal polyps greater than or equal to 10 mm indicator, Yes/no code N</w:t>
              </w:r>
            </w:hyperlink>
          </w:p>
          <w:p>
            <w:pPr>
              <w:pStyle w:val="registration-status"/>
              <w:spacing w:before="0" w:after="0"/>
            </w:pPr>
            <w:hyperlink w:history="true" r:id="R326128491553495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dbba3fc5b1e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47c96357f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ba3fc5b1e464e" /><Relationship Type="http://schemas.openxmlformats.org/officeDocument/2006/relationships/header" Target="/word/header1.xml" Id="R00bb8af0fe2a4a56" /><Relationship Type="http://schemas.openxmlformats.org/officeDocument/2006/relationships/settings" Target="/word/settings.xml" Id="R8a60a320e2bd4db4" /><Relationship Type="http://schemas.openxmlformats.org/officeDocument/2006/relationships/styles" Target="/word/styles.xml" Id="R63e920af0dad41d1" /><Relationship Type="http://schemas.openxmlformats.org/officeDocument/2006/relationships/hyperlink" Target="https://meteor.aihw.gov.au/RegistrationAuthority/12" TargetMode="External" Id="R207fd0e86f2d400f" /><Relationship Type="http://schemas.openxmlformats.org/officeDocument/2006/relationships/hyperlink" Target="https://meteor.aihw.gov.au/content/564110" TargetMode="External" Id="R308edfa4683f4d55" /><Relationship Type="http://schemas.openxmlformats.org/officeDocument/2006/relationships/hyperlink" Target="https://meteor.aihw.gov.au/content/268959" TargetMode="External" Id="R9122db94e35b428f" /><Relationship Type="http://schemas.openxmlformats.org/officeDocument/2006/relationships/hyperlink" Target="https://meteor.aihw.gov.au/content/281123" TargetMode="External" Id="R52d349fc32d8450a" /><Relationship Type="http://schemas.openxmlformats.org/officeDocument/2006/relationships/hyperlink" Target="https://meteor.aihw.gov.au/content/530289" TargetMode="External" Id="Redbfcaaaddd0408c" /><Relationship Type="http://schemas.openxmlformats.org/officeDocument/2006/relationships/hyperlink" Target="https://meteor.aihw.gov.au/content/564110" TargetMode="External" Id="R91948c2712354946" /><Relationship Type="http://schemas.openxmlformats.org/officeDocument/2006/relationships/hyperlink" Target="https://meteor.aihw.gov.au/content/524414" TargetMode="External" Id="Re0c534dfa1e447d4" /><Relationship Type="http://schemas.openxmlformats.org/officeDocument/2006/relationships/hyperlink" Target="https://meteor.aihw.gov.au/content/530295" TargetMode="External" Id="R3969cbdb2ae94805" /><Relationship Type="http://schemas.openxmlformats.org/officeDocument/2006/relationships/hyperlink" Target="https://meteor.aihw.gov.au/RegistrationAuthority/12" TargetMode="External" Id="R3261284915534958" /></Relationships>
</file>

<file path=word/_rels/header1.xml.rels>&#65279;<?xml version="1.0" encoding="utf-8"?><Relationships xmlns="http://schemas.openxmlformats.org/package/2006/relationships"><Relationship Type="http://schemas.openxmlformats.org/officeDocument/2006/relationships/image" Target="/media/image.png" Id="R93f47c96357f4f70" /></Relationships>
</file>