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4c66eb14ce4e7f" /></Relationships>
</file>

<file path=word/document.xml><?xml version="1.0" encoding="utf-8"?>
<w:document xmlns:r="http://schemas.openxmlformats.org/officeDocument/2006/relationships" xmlns:w="http://schemas.openxmlformats.org/wordprocessingml/2006/main">
  <w:body>
    <w:p>
      <w:pPr>
        <w:pStyle w:val="Title"/>
      </w:pPr>
      <w:r>
        <w:t>Occupation code (ANZSCO 2013 Version 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Occupation code (ANZSCO 2013 Version 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fa35c71f1c4c7b">
              <w:r>
                <w:rPr>
                  <w:rStyle w:val="Hyperlink"/>
                  <w:color w:val="244061"/>
                </w:rPr>
                <w:t xml:space="preserve">Community Services (retired)</w:t>
              </w:r>
            </w:hyperlink>
            <w:r>
              <w:rPr>
                <w:rStyle w:val="row-content"/>
                <w:color w:val="244061"/>
              </w:rPr>
              <w:t xml:space="preserve">, Standard 01/10/2013</w:t>
            </w:r>
          </w:p>
          <w:p>
            <w:pPr>
              <w:spacing w:before="0" w:after="0"/>
            </w:pPr>
            <w:hyperlink w:history="true" r:id="R1cd62deeee0348cc">
              <w:r>
                <w:rPr>
                  <w:rStyle w:val="Hyperlink"/>
                  <w:color w:val="244061"/>
                </w:rPr>
                <w:t xml:space="preserve">Disability</w:t>
              </w:r>
            </w:hyperlink>
            <w:r>
              <w:rPr>
                <w:rStyle w:val="row-content"/>
                <w:color w:val="244061"/>
              </w:rPr>
              <w:t xml:space="preserve">, Standard 13/08/2015</w:t>
            </w:r>
          </w:p>
          <w:p>
            <w:pPr>
              <w:spacing w:before="0" w:after="0"/>
            </w:pPr>
            <w:hyperlink w:history="true" r:id="R2fa13aa223c94a3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ANZSCO 2013 code set representing an occupation of a person.</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cc69490f3f8f49a7">
              <w:r>
                <w:rPr>
                  <w:rStyle w:val="Hyperlink"/>
                </w:rPr>
                <w:t xml:space="preserve">Australian and New Zealand Standard Classification of Occupations, 2013, Version 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c5b15ada3cd4e43">
              <w:r>
                <w:rPr>
                  <w:rStyle w:val="Hyperlink"/>
                </w:rPr>
                <w:t xml:space="preserve">Occupation code (ANZSCO 1st edition) N[NNN]{NN}</w:t>
              </w:r>
            </w:hyperlink>
          </w:p>
          <w:p>
            <w:pPr>
              <w:spacing w:before="0" w:after="0"/>
            </w:pPr>
            <w:r>
              <w:rPr>
                <w:rStyle w:val="row-content"/>
                <w:color w:val="244061"/>
              </w:rPr>
              <w:t xml:space="preserve">       </w:t>
            </w:r>
            <w:hyperlink w:history="true" r:id="Rc5d52e98ed4c4700">
              <w:r>
                <w:rPr>
                  <w:rStyle w:val="Hyperlink"/>
                  <w:color w:val="244061"/>
                </w:rPr>
                <w:t xml:space="preserve">Community Services (retired)</w:t>
              </w:r>
            </w:hyperlink>
            <w:r>
              <w:rPr>
                <w:rStyle w:val="row-content"/>
                <w:color w:val="244061"/>
              </w:rPr>
              <w:t xml:space="preserve">, Superseded 01/10/2013</w:t>
            </w:r>
          </w:p>
          <w:p>
            <w:pPr>
              <w:spacing w:before="0" w:after="0"/>
            </w:pPr>
            <w:r>
              <w:rPr>
                <w:rStyle w:val="row-content"/>
                <w:color w:val="244061"/>
              </w:rPr>
              <w:t xml:space="preserve">       </w:t>
            </w:r>
            <w:hyperlink w:history="true" r:id="R8d58b02dfd114a06">
              <w:r>
                <w:rPr>
                  <w:rStyle w:val="Hyperlink"/>
                  <w:color w:val="244061"/>
                </w:rPr>
                <w:t xml:space="preserve">Health</w:t>
              </w:r>
            </w:hyperlink>
            <w:r>
              <w:rPr>
                <w:rStyle w:val="row-content"/>
                <w:color w:val="244061"/>
              </w:rPr>
              <w:t xml:space="preserve">, Superseded 28/04/2016</w:t>
            </w:r>
          </w:p>
          <w:p>
            <w:pPr>
              <w:spacing w:before="0" w:after="0"/>
            </w:pPr>
            <w:r>
              <w:rPr>
                <w:rStyle w:val="row-content"/>
                <w:color w:val="244061"/>
              </w:rPr>
              <w:t xml:space="preserve">       </w:t>
            </w:r>
            <w:hyperlink w:history="true" r:id="R20bd45b11eec430a">
              <w:r>
                <w:rPr>
                  <w:rStyle w:val="Hyperlink"/>
                  <w:color w:val="244061"/>
                </w:rPr>
                <w:t xml:space="preserve">Housing assistance</w:t>
              </w:r>
            </w:hyperlink>
            <w:r>
              <w:rPr>
                <w:rStyle w:val="row-content"/>
                <w:color w:val="244061"/>
              </w:rPr>
              <w:t xml:space="preserve">, Standard 10/08/2007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48b943775d14872">
              <w:r>
                <w:rPr>
                  <w:rStyle w:val="Hyperlink"/>
                </w:rPr>
                <w:t xml:space="preserve">Health service event—type of service provider consulted, occupation code (ANZSCO 2013 Version 1.2) N[NNN]{NN}</w:t>
              </w:r>
            </w:hyperlink>
          </w:p>
          <w:p>
            <w:pPr>
              <w:spacing w:before="0" w:after="0"/>
            </w:pPr>
            <w:r>
              <w:rPr>
                <w:rStyle w:val="row-content"/>
                <w:color w:val="244061"/>
              </w:rPr>
              <w:t xml:space="preserve">       </w:t>
            </w:r>
            <w:hyperlink w:history="true" r:id="R518825feaa8142f0">
              <w:r>
                <w:rPr>
                  <w:rStyle w:val="Hyperlink"/>
                  <w:color w:val="244061"/>
                </w:rPr>
                <w:t xml:space="preserve">Health</w:t>
              </w:r>
            </w:hyperlink>
            <w:r>
              <w:rPr>
                <w:rStyle w:val="row-content"/>
                <w:color w:val="244061"/>
              </w:rPr>
              <w:t xml:space="preserve">, Standard 28/04/2016</w:t>
            </w:r>
          </w:p>
          <w:p>
            <w:r>
              <w:br/>
            </w:r>
            <w:hyperlink w:history="true" r:id="Rb58a5740531741d8">
              <w:r>
                <w:rPr>
                  <w:rStyle w:val="Hyperlink"/>
                </w:rPr>
                <w:t xml:space="preserve">Individual service provider—field of specialty practice, code (ANZSCO 2013 Version 1.2) N[NNN]{NN}</w:t>
              </w:r>
            </w:hyperlink>
          </w:p>
          <w:p>
            <w:pPr>
              <w:spacing w:before="0" w:after="0"/>
            </w:pPr>
            <w:r>
              <w:rPr>
                <w:rStyle w:val="row-content"/>
                <w:color w:val="244061"/>
              </w:rPr>
              <w:t xml:space="preserve">       </w:t>
            </w:r>
            <w:hyperlink w:history="true" r:id="Rcd4e9f2ec94e4aac">
              <w:r>
                <w:rPr>
                  <w:rStyle w:val="Hyperlink"/>
                  <w:color w:val="244061"/>
                </w:rPr>
                <w:t xml:space="preserve">Health</w:t>
              </w:r>
            </w:hyperlink>
            <w:r>
              <w:rPr>
                <w:rStyle w:val="row-content"/>
                <w:color w:val="244061"/>
              </w:rPr>
              <w:t xml:space="preserve">, Standard 05/10/2016</w:t>
            </w:r>
          </w:p>
          <w:p>
            <w:r>
              <w:br/>
            </w:r>
            <w:hyperlink w:history="true" r:id="Rda98bc6a2b194745">
              <w:r>
                <w:rPr>
                  <w:rStyle w:val="Hyperlink"/>
                </w:rPr>
                <w:t xml:space="preserve">Individual service provider—occupation (self-identified), code (ANZSCO 2013 Version 1.2) N[NNN]{NN}</w:t>
              </w:r>
            </w:hyperlink>
          </w:p>
          <w:p>
            <w:pPr>
              <w:spacing w:before="0" w:after="0"/>
            </w:pPr>
            <w:r>
              <w:rPr>
                <w:rStyle w:val="row-content"/>
                <w:color w:val="244061"/>
              </w:rPr>
              <w:t xml:space="preserve">       </w:t>
            </w:r>
            <w:hyperlink w:history="true" r:id="R5e70e84e65e84d84">
              <w:r>
                <w:rPr>
                  <w:rStyle w:val="Hyperlink"/>
                  <w:color w:val="244061"/>
                </w:rPr>
                <w:t xml:space="preserve">Community Services (retired)</w:t>
              </w:r>
            </w:hyperlink>
            <w:r>
              <w:rPr>
                <w:rStyle w:val="row-content"/>
                <w:color w:val="244061"/>
              </w:rPr>
              <w:t xml:space="preserve">, Standard 01/10/2013</w:t>
            </w:r>
          </w:p>
          <w:p>
            <w:r>
              <w:br/>
            </w:r>
            <w:hyperlink w:history="true" r:id="R6231782d9f584869">
              <w:r>
                <w:rPr>
                  <w:rStyle w:val="Hyperlink"/>
                </w:rPr>
                <w:t xml:space="preserve">Individual service provider—occupation, code (ANZSCO 2013 Version 1.2) N[NNN]{NN}</w:t>
              </w:r>
            </w:hyperlink>
          </w:p>
          <w:p>
            <w:pPr>
              <w:spacing w:before="0" w:after="0"/>
            </w:pPr>
            <w:r>
              <w:rPr>
                <w:rStyle w:val="row-content"/>
                <w:color w:val="244061"/>
              </w:rPr>
              <w:t xml:space="preserve">       </w:t>
            </w:r>
            <w:hyperlink w:history="true" r:id="R24450450ec2e4f43">
              <w:r>
                <w:rPr>
                  <w:rStyle w:val="Hyperlink"/>
                  <w:color w:val="244061"/>
                </w:rPr>
                <w:t xml:space="preserve">Health</w:t>
              </w:r>
            </w:hyperlink>
            <w:r>
              <w:rPr>
                <w:rStyle w:val="row-content"/>
                <w:color w:val="244061"/>
              </w:rPr>
              <w:t xml:space="preserve">, Standard 05/10/2016</w:t>
            </w:r>
          </w:p>
          <w:p>
            <w:r>
              <w:br/>
            </w:r>
            <w:hyperlink w:history="true" r:id="Rf59bf3978f2a4446">
              <w:r>
                <w:rPr>
                  <w:rStyle w:val="Hyperlink"/>
                </w:rPr>
                <w:t xml:space="preserve">Individual service provider—registration division, code (ANZSCO 2013 Version 1.2) N[NNN]{NN}</w:t>
              </w:r>
            </w:hyperlink>
          </w:p>
          <w:p>
            <w:pPr>
              <w:spacing w:before="0" w:after="0"/>
            </w:pPr>
            <w:r>
              <w:rPr>
                <w:rStyle w:val="row-content"/>
                <w:color w:val="244061"/>
              </w:rPr>
              <w:t xml:space="preserve">       </w:t>
            </w:r>
            <w:hyperlink w:history="true" r:id="Re6ef0ce94a3d4346">
              <w:r>
                <w:rPr>
                  <w:rStyle w:val="Hyperlink"/>
                  <w:color w:val="244061"/>
                </w:rPr>
                <w:t xml:space="preserve">Health</w:t>
              </w:r>
            </w:hyperlink>
            <w:r>
              <w:rPr>
                <w:rStyle w:val="row-content"/>
                <w:color w:val="244061"/>
              </w:rPr>
              <w:t xml:space="preserve">, Standard 05/10/2016</w:t>
            </w:r>
          </w:p>
          <w:p>
            <w:r>
              <w:br/>
            </w:r>
            <w:hyperlink w:history="true" r:id="Raeca0eb786914916">
              <w:r>
                <w:rPr>
                  <w:rStyle w:val="Hyperlink"/>
                </w:rPr>
                <w:t xml:space="preserve">Individual service provider—specialty name, code (ANZSCO 2013 Version 1.2) N[NNN]{NN}</w:t>
              </w:r>
            </w:hyperlink>
          </w:p>
          <w:p>
            <w:pPr>
              <w:spacing w:before="0" w:after="0"/>
            </w:pPr>
            <w:r>
              <w:rPr>
                <w:rStyle w:val="row-content"/>
                <w:color w:val="244061"/>
              </w:rPr>
              <w:t xml:space="preserve">       </w:t>
            </w:r>
            <w:hyperlink w:history="true" r:id="R4265088dafa9405b">
              <w:r>
                <w:rPr>
                  <w:rStyle w:val="Hyperlink"/>
                  <w:color w:val="244061"/>
                </w:rPr>
                <w:t xml:space="preserve">Health</w:t>
              </w:r>
            </w:hyperlink>
            <w:r>
              <w:rPr>
                <w:rStyle w:val="row-content"/>
                <w:color w:val="244061"/>
              </w:rPr>
              <w:t xml:space="preserve">, Standard 05/10/2016</w:t>
            </w:r>
          </w:p>
          <w:p>
            <w:r>
              <w:br/>
            </w:r>
            <w:hyperlink w:history="true" r:id="Rb8bc7805c16b49e7">
              <w:r>
                <w:rPr>
                  <w:rStyle w:val="Hyperlink"/>
                </w:rPr>
                <w:t xml:space="preserve">Person—occupation (main), code (ANZSCO 2013 Version 1.2) N[NNN]{NN}</w:t>
              </w:r>
            </w:hyperlink>
          </w:p>
          <w:p>
            <w:pPr>
              <w:spacing w:before="0" w:after="0"/>
            </w:pPr>
            <w:r>
              <w:rPr>
                <w:rStyle w:val="row-content"/>
                <w:color w:val="244061"/>
              </w:rPr>
              <w:t xml:space="preserve">       </w:t>
            </w:r>
            <w:hyperlink w:history="true" r:id="R133a7eadefc9467e">
              <w:r>
                <w:rPr>
                  <w:rStyle w:val="Hyperlink"/>
                  <w:color w:val="244061"/>
                </w:rPr>
                <w:t xml:space="preserve">Community Services (retired)</w:t>
              </w:r>
            </w:hyperlink>
            <w:r>
              <w:rPr>
                <w:rStyle w:val="row-content"/>
                <w:color w:val="244061"/>
              </w:rPr>
              <w:t xml:space="preserve">, Standard 01/10/2013</w:t>
            </w:r>
          </w:p>
          <w:p>
            <w:pPr>
              <w:spacing w:before="0" w:after="0"/>
            </w:pPr>
            <w:r>
              <w:rPr>
                <w:rStyle w:val="row-content"/>
                <w:color w:val="244061"/>
              </w:rPr>
              <w:t xml:space="preserve">       </w:t>
            </w:r>
            <w:hyperlink w:history="true" r:id="Rdc67e8d5e2ea4c92">
              <w:r>
                <w:rPr>
                  <w:rStyle w:val="Hyperlink"/>
                  <w:color w:val="244061"/>
                </w:rPr>
                <w:t xml:space="preserve">Disability</w:t>
              </w:r>
            </w:hyperlink>
            <w:r>
              <w:rPr>
                <w:rStyle w:val="row-content"/>
                <w:color w:val="244061"/>
              </w:rPr>
              <w:t xml:space="preserve">, Standard 13/08/2015</w:t>
            </w:r>
          </w:p>
          <w:p>
            <w:r>
              <w:br/>
            </w:r>
            <w:hyperlink w:history="true" r:id="R6acb365a542441e3">
              <w:r>
                <w:rPr>
                  <w:rStyle w:val="Hyperlink"/>
                </w:rPr>
                <w:t xml:space="preserve">Prison entrant—type of service provider consulted, occupation code (ANZSCO 2013 Version 1.2) N[NNN]{NN}</w:t>
              </w:r>
            </w:hyperlink>
          </w:p>
          <w:p>
            <w:pPr>
              <w:spacing w:before="0" w:after="0"/>
            </w:pPr>
            <w:r>
              <w:rPr>
                <w:rStyle w:val="row-content"/>
                <w:color w:val="244061"/>
              </w:rPr>
              <w:t xml:space="preserve">       </w:t>
            </w:r>
            <w:hyperlink w:history="true" r:id="R5e04268ab18c4cdd">
              <w:r>
                <w:rPr>
                  <w:rStyle w:val="Hyperlink"/>
                  <w:color w:val="244061"/>
                </w:rPr>
                <w:t xml:space="preserve">Health</w:t>
              </w:r>
            </w:hyperlink>
            <w:r>
              <w:rPr>
                <w:rStyle w:val="row-content"/>
                <w:color w:val="244061"/>
              </w:rPr>
              <w:t xml:space="preserve">, Standard 28/04/2016</w:t>
            </w:r>
          </w:p>
          <w:p>
            <w:r>
              <w:br/>
            </w:r>
            <w:hyperlink w:history="true" r:id="Rcbf2b5e1091f41d6">
              <w:r>
                <w:rPr>
                  <w:rStyle w:val="Hyperlink"/>
                </w:rPr>
                <w:t xml:space="preserve">Prison entrant—type of service provider needed but not utilised, occupation code (ANZSCO 2013 Version 1.2) N[NNN]{NN}</w:t>
              </w:r>
            </w:hyperlink>
          </w:p>
          <w:p>
            <w:pPr>
              <w:spacing w:before="0" w:after="0"/>
            </w:pPr>
            <w:r>
              <w:rPr>
                <w:rStyle w:val="row-content"/>
                <w:color w:val="244061"/>
              </w:rPr>
              <w:t xml:space="preserve">       </w:t>
            </w:r>
            <w:hyperlink w:history="true" r:id="Racf06c3d528d49e2">
              <w:r>
                <w:rPr>
                  <w:rStyle w:val="Hyperlink"/>
                  <w:color w:val="244061"/>
                </w:rPr>
                <w:t xml:space="preserve">Health</w:t>
              </w:r>
            </w:hyperlink>
            <w:r>
              <w:rPr>
                <w:rStyle w:val="row-content"/>
                <w:color w:val="244061"/>
              </w:rPr>
              <w:t xml:space="preserve">, Standard 28/04/2016</w:t>
            </w:r>
          </w:p>
          <w:p>
            <w:r>
              <w:br/>
            </w:r>
            <w:hyperlink w:history="true" r:id="R581f3a70794943f7">
              <w:r>
                <w:rPr>
                  <w:rStyle w:val="Hyperlink"/>
                </w:rPr>
                <w:t xml:space="preserve">Prison—Aboriginal community controlled health organisation or Aboriginal medical service service provider type, occupation code (ANZSCO 2013 Version 1.2) N[NNN]{NN}</w:t>
              </w:r>
            </w:hyperlink>
          </w:p>
          <w:p>
            <w:pPr>
              <w:spacing w:before="0" w:after="0"/>
            </w:pPr>
            <w:r>
              <w:rPr>
                <w:rStyle w:val="row-content"/>
                <w:color w:val="244061"/>
              </w:rPr>
              <w:t xml:space="preserve">       </w:t>
            </w:r>
            <w:hyperlink w:history="true" r:id="Rf5c77389fe754ec1">
              <w:r>
                <w:rPr>
                  <w:rStyle w:val="Hyperlink"/>
                  <w:color w:val="244061"/>
                </w:rPr>
                <w:t xml:space="preserve">Health</w:t>
              </w:r>
            </w:hyperlink>
            <w:r>
              <w:rPr>
                <w:rStyle w:val="row-content"/>
                <w:color w:val="244061"/>
              </w:rPr>
              <w:t xml:space="preserve">, Standard 28/04/2016</w:t>
            </w:r>
          </w:p>
          <w:p>
            <w:r>
              <w:br/>
            </w:r>
            <w:hyperlink w:history="true" r:id="R2087c6835da64c91">
              <w:r>
                <w:rPr>
                  <w:rStyle w:val="Hyperlink"/>
                </w:rPr>
                <w:t xml:space="preserve">Prison—health worker type, occupation code (ANZSCO 2013 Version 1.2) N[NNN]{NN}</w:t>
              </w:r>
            </w:hyperlink>
          </w:p>
          <w:p>
            <w:pPr>
              <w:spacing w:before="0" w:after="0"/>
            </w:pPr>
            <w:r>
              <w:rPr>
                <w:rStyle w:val="row-content"/>
                <w:color w:val="244061"/>
              </w:rPr>
              <w:t xml:space="preserve">       </w:t>
            </w:r>
            <w:hyperlink w:history="true" r:id="Ra8c17c323062400b">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6909e6dcfbed40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529551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5f017534bd4d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09e6dcfbed4035" /><Relationship Type="http://schemas.openxmlformats.org/officeDocument/2006/relationships/header" Target="/word/header1.xml" Id="R09693ef3330a4d8a" /><Relationship Type="http://schemas.openxmlformats.org/officeDocument/2006/relationships/settings" Target="/word/settings.xml" Id="R00e3b7c5d2664b19" /><Relationship Type="http://schemas.openxmlformats.org/officeDocument/2006/relationships/styles" Target="/word/styles.xml" Id="R9b74e01177f546b0" /><Relationship Type="http://schemas.openxmlformats.org/officeDocument/2006/relationships/hyperlink" Target="https://meteor.aihw.gov.au/RegistrationAuthority/1" TargetMode="External" Id="R56fa35c71f1c4c7b" /><Relationship Type="http://schemas.openxmlformats.org/officeDocument/2006/relationships/hyperlink" Target="https://meteor.aihw.gov.au/RegistrationAuthority/16" TargetMode="External" Id="R1cd62deeee0348cc" /><Relationship Type="http://schemas.openxmlformats.org/officeDocument/2006/relationships/hyperlink" Target="https://meteor.aihw.gov.au/RegistrationAuthority/12" TargetMode="External" Id="R2fa13aa223c94a3e" /><Relationship Type="http://schemas.openxmlformats.org/officeDocument/2006/relationships/hyperlink" Target="https://meteor.aihw.gov.au/content/529549" TargetMode="External" Id="Rcc69490f3f8f49a7" /><Relationship Type="http://schemas.openxmlformats.org/officeDocument/2006/relationships/hyperlink" Target="https://meteor.aihw.gov.au/content/350888" TargetMode="External" Id="Rfc5b15ada3cd4e43" /><Relationship Type="http://schemas.openxmlformats.org/officeDocument/2006/relationships/hyperlink" Target="https://meteor.aihw.gov.au/RegistrationAuthority/1" TargetMode="External" Id="Rc5d52e98ed4c4700" /><Relationship Type="http://schemas.openxmlformats.org/officeDocument/2006/relationships/hyperlink" Target="https://meteor.aihw.gov.au/RegistrationAuthority/12" TargetMode="External" Id="R8d58b02dfd114a06" /><Relationship Type="http://schemas.openxmlformats.org/officeDocument/2006/relationships/hyperlink" Target="https://meteor.aihw.gov.au/RegistrationAuthority/11" TargetMode="External" Id="R20bd45b11eec430a" /><Relationship Type="http://schemas.openxmlformats.org/officeDocument/2006/relationships/hyperlink" Target="https://meteor.aihw.gov.au/content/624529" TargetMode="External" Id="R648b943775d14872" /><Relationship Type="http://schemas.openxmlformats.org/officeDocument/2006/relationships/hyperlink" Target="https://meteor.aihw.gov.au/RegistrationAuthority/12" TargetMode="External" Id="R518825feaa8142f0" /><Relationship Type="http://schemas.openxmlformats.org/officeDocument/2006/relationships/hyperlink" Target="https://meteor.aihw.gov.au/content/524620" TargetMode="External" Id="Rb58a5740531741d8" /><Relationship Type="http://schemas.openxmlformats.org/officeDocument/2006/relationships/hyperlink" Target="https://meteor.aihw.gov.au/RegistrationAuthority/12" TargetMode="External" Id="Rcd4e9f2ec94e4aac" /><Relationship Type="http://schemas.openxmlformats.org/officeDocument/2006/relationships/hyperlink" Target="https://meteor.aihw.gov.au/content/571000" TargetMode="External" Id="Rda98bc6a2b194745" /><Relationship Type="http://schemas.openxmlformats.org/officeDocument/2006/relationships/hyperlink" Target="https://meteor.aihw.gov.au/RegistrationAuthority/1" TargetMode="External" Id="R5e70e84e65e84d84" /><Relationship Type="http://schemas.openxmlformats.org/officeDocument/2006/relationships/hyperlink" Target="https://meteor.aihw.gov.au/content/523811" TargetMode="External" Id="R6231782d9f584869" /><Relationship Type="http://schemas.openxmlformats.org/officeDocument/2006/relationships/hyperlink" Target="https://meteor.aihw.gov.au/RegistrationAuthority/12" TargetMode="External" Id="R24450450ec2e4f43" /><Relationship Type="http://schemas.openxmlformats.org/officeDocument/2006/relationships/hyperlink" Target="https://meteor.aihw.gov.au/content/524349" TargetMode="External" Id="Rf59bf3978f2a4446" /><Relationship Type="http://schemas.openxmlformats.org/officeDocument/2006/relationships/hyperlink" Target="https://meteor.aihw.gov.au/RegistrationAuthority/12" TargetMode="External" Id="Re6ef0ce94a3d4346" /><Relationship Type="http://schemas.openxmlformats.org/officeDocument/2006/relationships/hyperlink" Target="https://meteor.aihw.gov.au/content/524585" TargetMode="External" Id="Raeca0eb786914916" /><Relationship Type="http://schemas.openxmlformats.org/officeDocument/2006/relationships/hyperlink" Target="https://meteor.aihw.gov.au/RegistrationAuthority/12" TargetMode="External" Id="R4265088dafa9405b" /><Relationship Type="http://schemas.openxmlformats.org/officeDocument/2006/relationships/hyperlink" Target="https://meteor.aihw.gov.au/content/566159" TargetMode="External" Id="Rb8bc7805c16b49e7" /><Relationship Type="http://schemas.openxmlformats.org/officeDocument/2006/relationships/hyperlink" Target="https://meteor.aihw.gov.au/RegistrationAuthority/1" TargetMode="External" Id="R133a7eadefc9467e" /><Relationship Type="http://schemas.openxmlformats.org/officeDocument/2006/relationships/hyperlink" Target="https://meteor.aihw.gov.au/RegistrationAuthority/16" TargetMode="External" Id="Rdc67e8d5e2ea4c92" /><Relationship Type="http://schemas.openxmlformats.org/officeDocument/2006/relationships/hyperlink" Target="https://meteor.aihw.gov.au/content/626852" TargetMode="External" Id="R6acb365a542441e3" /><Relationship Type="http://schemas.openxmlformats.org/officeDocument/2006/relationships/hyperlink" Target="https://meteor.aihw.gov.au/RegistrationAuthority/12" TargetMode="External" Id="R5e04268ab18c4cdd" /><Relationship Type="http://schemas.openxmlformats.org/officeDocument/2006/relationships/hyperlink" Target="https://meteor.aihw.gov.au/content/626865" TargetMode="External" Id="Rcbf2b5e1091f41d6" /><Relationship Type="http://schemas.openxmlformats.org/officeDocument/2006/relationships/hyperlink" Target="https://meteor.aihw.gov.au/RegistrationAuthority/12" TargetMode="External" Id="Racf06c3d528d49e2" /><Relationship Type="http://schemas.openxmlformats.org/officeDocument/2006/relationships/hyperlink" Target="https://meteor.aihw.gov.au/content/624728" TargetMode="External" Id="R581f3a70794943f7" /><Relationship Type="http://schemas.openxmlformats.org/officeDocument/2006/relationships/hyperlink" Target="https://meteor.aihw.gov.au/RegistrationAuthority/12" TargetMode="External" Id="Rf5c77389fe754ec1" /><Relationship Type="http://schemas.openxmlformats.org/officeDocument/2006/relationships/hyperlink" Target="https://meteor.aihw.gov.au/content/624225" TargetMode="External" Id="R2087c6835da64c91" /><Relationship Type="http://schemas.openxmlformats.org/officeDocument/2006/relationships/hyperlink" Target="https://meteor.aihw.gov.au/RegistrationAuthority/12" TargetMode="External" Id="Ra8c17c323062400b" /></Relationships>
</file>

<file path=word/_rels/header1.xml.rels>&#65279;<?xml version="1.0" encoding="utf-8"?><Relationships xmlns="http://schemas.openxmlformats.org/package/2006/relationships"><Relationship Type="http://schemas.openxmlformats.org/officeDocument/2006/relationships/image" Target="/media/image.png" Id="R685f017534bd4daa" /></Relationships>
</file>