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e1a279b6df463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consumer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consumer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84cbb785fb4635">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consumers and are regularly reviewed by a committee that includes consumers, in order to include the participation of </w:t>
            </w:r>
          </w:p>
          <w:p>
            <w:hyperlink w:tooltip="A person who uses or has used a mental health service." w:history="true" r:id="R41cf14fc41314b92">
              <w:r>
                <w:rPr>
                  <w:rStyle w:val="Hyperlink"/>
                  <w:b/>
                </w:rPr>
                <w:t xml:space="preserve">mental health consumers </w:t>
              </w:r>
            </w:hyperlink>
            <w:r>
              <w:rPr>
                <w:rStyle w:val="row-content-rich-text"/>
              </w:rPr>
              <w:t xml:space="preserve">in the planning, delivery and evaluation of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734bda4e5441f0">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07020ad0704a7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7ab5de1ab14651">
              <w:r>
                <w:rPr>
                  <w:rStyle w:val="Hyperlink"/>
                </w:rPr>
                <w:t xml:space="preserve">Use of formal complaints mechanism for consumer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consumers and are regularly reviewed by a committee that includes consumers, in order to include the participation of consumers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6cac107fdc4454">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6df5d390c74e65">
              <w:r>
                <w:rPr>
                  <w:rStyle w:val="Hyperlink"/>
                </w:rPr>
                <w:t xml:space="preserve">Specialised mental health service organisation—consumer participation arrangements (formal internal complaints mechanism)</w:t>
              </w:r>
            </w:hyperlink>
          </w:p>
          <w:p>
            <w:pPr>
              <w:spacing w:before="0" w:after="0"/>
            </w:pPr>
            <w:r>
              <w:rPr>
                <w:rStyle w:val="row-content"/>
                <w:color w:val="244061"/>
              </w:rPr>
              <w:t xml:space="preserve">       </w:t>
            </w:r>
            <w:hyperlink w:history="true" r:id="Rcf376515edd74092">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55e7d9aa67e44d8c">
              <w:r>
                <w:rPr>
                  <w:rStyle w:val="Hyperlink"/>
                </w:rPr>
                <w:t xml:space="preserve">Specialised mental health service organisation—use of formal complaints mechanism for consumer participation arrangements indicator </w:t>
              </w:r>
            </w:hyperlink>
          </w:p>
          <w:p>
            <w:pPr>
              <w:spacing w:before="0" w:after="0"/>
            </w:pPr>
            <w:r>
              <w:rPr>
                <w:rStyle w:val="row-content"/>
                <w:color w:val="244061"/>
              </w:rPr>
              <w:t xml:space="preserve">       </w:t>
            </w:r>
            <w:hyperlink w:history="true" r:id="Ree3110789ab84627">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25ea2b87474589">
              <w:r>
                <w:rPr>
                  <w:rStyle w:val="Hyperlink"/>
                </w:rPr>
                <w:t xml:space="preserve">Specialised mental health service organisation—use of formal complaints mechanism for consumer participation arrangements indicator, code N</w:t>
              </w:r>
            </w:hyperlink>
          </w:p>
          <w:p>
            <w:pPr>
              <w:spacing w:before="0" w:after="0"/>
            </w:pPr>
            <w:r>
              <w:rPr>
                <w:rStyle w:val="row-content"/>
                <w:color w:val="244061"/>
              </w:rPr>
              <w:t xml:space="preserve">       </w:t>
            </w:r>
            <w:hyperlink w:history="true" r:id="Rc67909218ca542ab">
              <w:r>
                <w:rPr>
                  <w:rStyle w:val="Hyperlink"/>
                  <w:color w:val="244061"/>
                </w:rPr>
                <w:t xml:space="preserve">Health</w:t>
              </w:r>
            </w:hyperlink>
            <w:r>
              <w:rPr>
                <w:rStyle w:val="row-content"/>
                <w:color w:val="244061"/>
              </w:rPr>
              <w:t xml:space="preserve">, Superseded 13/11/2014</w:t>
            </w:r>
          </w:p>
          <w:p>
            <w:r>
              <w:br/>
            </w:r>
          </w:p>
        </w:tc>
      </w:tr>
    </w:tbl>
    <w:p>
      <w:r>
        <w:br/>
      </w:r>
      <w:r>
        <w:br/>
      </w:r>
    </w:p>
    <w:sectPr>
      <w:footerReference xmlns:r="http://schemas.openxmlformats.org/officeDocument/2006/relationships" w:type="default" r:id="R3a28de3e8aa348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aa6b812a604a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28de3e8aa34857" /><Relationship Type="http://schemas.openxmlformats.org/officeDocument/2006/relationships/header" Target="/word/header1.xml" Id="Rbf3e45e1a37747c7" /><Relationship Type="http://schemas.openxmlformats.org/officeDocument/2006/relationships/settings" Target="/word/settings.xml" Id="R81dfb9c865db44f2" /><Relationship Type="http://schemas.openxmlformats.org/officeDocument/2006/relationships/styles" Target="/word/styles.xml" Id="R9020c00945854053" /><Relationship Type="http://schemas.openxmlformats.org/officeDocument/2006/relationships/hyperlink" Target="https://meteor.aihw.gov.au/RegistrationAuthority/12" TargetMode="External" Id="Ra284cbb785fb4635" /><Relationship Type="http://schemas.openxmlformats.org/officeDocument/2006/relationships/hyperlink" Target="https://meteor.aihw.gov.au/content/515275" TargetMode="External" Id="R41cf14fc41314b92" /><Relationship Type="http://schemas.openxmlformats.org/officeDocument/2006/relationships/hyperlink" Target="https://meteor.aihw.gov.au/content/286449" TargetMode="External" Id="Rc9734bda4e5441f0" /><Relationship Type="http://schemas.openxmlformats.org/officeDocument/2006/relationships/hyperlink" Target="https://meteor.aihw.gov.au/content/281131" TargetMode="External" Id="R5b07020ad0704a74" /><Relationship Type="http://schemas.openxmlformats.org/officeDocument/2006/relationships/numbering" Target="/word/numbering.xml" Id="R929557437dce4c1e" /><Relationship Type="http://schemas.openxmlformats.org/officeDocument/2006/relationships/hyperlink" Target="https://meteor.aihw.gov.au/content/535891" TargetMode="External" Id="R377ab5de1ab14651" /><Relationship Type="http://schemas.openxmlformats.org/officeDocument/2006/relationships/hyperlink" Target="https://meteor.aihw.gov.au/content/274656" TargetMode="External" Id="Re46cac107fdc4454" /><Relationship Type="http://schemas.openxmlformats.org/officeDocument/2006/relationships/hyperlink" Target="https://meteor.aihw.gov.au/content/295426" TargetMode="External" Id="R5b6df5d390c74e65" /><Relationship Type="http://schemas.openxmlformats.org/officeDocument/2006/relationships/hyperlink" Target="https://meteor.aihw.gov.au/RegistrationAuthority/12" TargetMode="External" Id="Rcf376515edd74092" /><Relationship Type="http://schemas.openxmlformats.org/officeDocument/2006/relationships/hyperlink" Target="https://meteor.aihw.gov.au/content/564670" TargetMode="External" Id="R55e7d9aa67e44d8c" /><Relationship Type="http://schemas.openxmlformats.org/officeDocument/2006/relationships/hyperlink" Target="https://meteor.aihw.gov.au/RegistrationAuthority/12" TargetMode="External" Id="Ree3110789ab84627" /><Relationship Type="http://schemas.openxmlformats.org/officeDocument/2006/relationships/hyperlink" Target="https://meteor.aihw.gov.au/content/529180" TargetMode="External" Id="R8d25ea2b87474589" /><Relationship Type="http://schemas.openxmlformats.org/officeDocument/2006/relationships/hyperlink" Target="https://meteor.aihw.gov.au/RegistrationAuthority/12" TargetMode="External" Id="Rc67909218ca542ab" /></Relationships>
</file>

<file path=word/_rels/header1.xml.rels>&#65279;<?xml version="1.0" encoding="utf-8"?><Relationships xmlns="http://schemas.openxmlformats.org/package/2006/relationships"><Relationship Type="http://schemas.openxmlformats.org/officeDocument/2006/relationships/image" Target="/media/image.png" Id="R91aa6b812a604a6f" /></Relationships>
</file>